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0" w:rsidRDefault="0016220B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14</w:t>
      </w:r>
    </w:p>
    <w:p w:rsidR="00B860C0" w:rsidRDefault="00B860C0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6220B" w:rsidRPr="0016220B">
        <w:rPr>
          <w:rFonts w:ascii="Times New Roman" w:eastAsia="Calibri" w:hAnsi="Times New Roman" w:cs="Times New Roman"/>
          <w:sz w:val="24"/>
          <w:szCs w:val="24"/>
        </w:rPr>
        <w:t xml:space="preserve">адаптированной образовательной программе основного общего образования </w:t>
      </w:r>
      <w:proofErr w:type="gramStart"/>
      <w:r w:rsidR="0016220B" w:rsidRPr="0016220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16220B" w:rsidRPr="0016220B">
        <w:rPr>
          <w:rFonts w:ascii="Times New Roman" w:eastAsia="Calibri" w:hAnsi="Times New Roman" w:cs="Times New Roman"/>
          <w:sz w:val="24"/>
          <w:szCs w:val="24"/>
        </w:rPr>
        <w:t xml:space="preserve">  с задержкой психического развития </w:t>
      </w:r>
      <w:r>
        <w:rPr>
          <w:rFonts w:ascii="Times New Roman" w:hAnsi="Times New Roman"/>
          <w:sz w:val="24"/>
          <w:szCs w:val="24"/>
        </w:rPr>
        <w:t>МОУ</w:t>
      </w:r>
      <w:r w:rsidR="0016220B">
        <w:rPr>
          <w:rFonts w:ascii="Times New Roman" w:hAnsi="Times New Roman"/>
          <w:sz w:val="24"/>
          <w:szCs w:val="24"/>
        </w:rPr>
        <w:t xml:space="preserve"> </w:t>
      </w:r>
      <w:r w:rsidR="00B505CF">
        <w:rPr>
          <w:rFonts w:ascii="Times New Roman" w:hAnsi="Times New Roman"/>
          <w:sz w:val="24"/>
          <w:szCs w:val="24"/>
        </w:rPr>
        <w:t>«Знаменская</w:t>
      </w:r>
      <w:r>
        <w:rPr>
          <w:rFonts w:ascii="Times New Roman" w:hAnsi="Times New Roman"/>
          <w:sz w:val="24"/>
          <w:szCs w:val="24"/>
        </w:rPr>
        <w:t xml:space="preserve"> СОШ», утвержд</w:t>
      </w:r>
      <w:r w:rsidR="00B505CF">
        <w:rPr>
          <w:rFonts w:ascii="Times New Roman" w:hAnsi="Times New Roman"/>
          <w:sz w:val="24"/>
          <w:szCs w:val="24"/>
        </w:rPr>
        <w:t>енной приказом МОУ «Знаменская</w:t>
      </w:r>
      <w:r>
        <w:rPr>
          <w:rFonts w:ascii="Times New Roman" w:hAnsi="Times New Roman"/>
          <w:sz w:val="24"/>
          <w:szCs w:val="24"/>
        </w:rPr>
        <w:t xml:space="preserve"> СОШ»                                    </w:t>
      </w: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5CF" w:rsidRDefault="00B505CF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</w:t>
      </w:r>
      <w:r w:rsidRPr="00B860C0">
        <w:rPr>
          <w:rFonts w:ascii="Times New Roman" w:hAnsi="Times New Roman" w:cs="Times New Roman"/>
          <w:b/>
          <w:sz w:val="36"/>
          <w:szCs w:val="36"/>
        </w:rPr>
        <w:t>«</w:t>
      </w:r>
      <w:r w:rsidRPr="00B860C0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Основы духовно-нравственной культуры народов России</w:t>
      </w:r>
      <w:r w:rsidRPr="00B860C0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Pr="00890A1F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505CF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Знаменское</w:t>
      </w:r>
      <w:bookmarkStart w:id="0" w:name="_GoBack"/>
      <w:bookmarkEnd w:id="0"/>
      <w:r w:rsidR="00B860C0">
        <w:rPr>
          <w:rFonts w:ascii="Times New Roman" w:hAnsi="Times New Roman" w:cs="Times New Roman"/>
          <w:sz w:val="24"/>
          <w:szCs w:val="24"/>
        </w:rPr>
        <w:t>,</w:t>
      </w:r>
      <w:r w:rsidR="00B860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0C0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860C0" w:rsidRPr="00890A1F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C8" w:rsidRPr="00B860C0" w:rsidRDefault="00B860C0" w:rsidP="00B860C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«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учебного предмета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</w:t>
      </w: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24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C24C8">
        <w:rPr>
          <w:rFonts w:ascii="Times New Roman" w:hAnsi="Times New Roman" w:cs="Times New Roman"/>
          <w:bCs/>
          <w:sz w:val="24"/>
          <w:szCs w:val="24"/>
        </w:rPr>
        <w:t>освоения учебного предмета ««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результаты включают освоенные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24C8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При изучении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В ходе изучения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745F49" w:rsidRDefault="00745F49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24C8" w:rsidRPr="001C24C8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1C24C8" w:rsidRPr="00745F49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>, и наоборот;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1C24C8">
        <w:rPr>
          <w:rFonts w:ascii="Times New Roman" w:hAnsi="Times New Roman" w:cs="Times New Roman"/>
          <w:bCs/>
          <w:sz w:val="24"/>
          <w:szCs w:val="24"/>
        </w:rPr>
        <w:t>-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3493F">
        <w:rPr>
          <w:kern w:val="2"/>
        </w:rPr>
        <w:t>или их отсутствию</w:t>
      </w:r>
      <w:r w:rsidRPr="0053493F">
        <w:rPr>
          <w:rStyle w:val="dash041e0431044b0447043d044b0439char1"/>
        </w:rPr>
        <w:t xml:space="preserve">; 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>народов</w:t>
      </w:r>
      <w:r w:rsidRPr="0053493F">
        <w:rPr>
          <w:rStyle w:val="dash041e0431044b0447043d044b0439char1"/>
        </w:rPr>
        <w:t xml:space="preserve"> России,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 xml:space="preserve">готовность на их основе к </w:t>
      </w:r>
      <w:r w:rsidRPr="0053493F">
        <w:t xml:space="preserve">сознательному самоограничению в поступках, поведении, расточительном </w:t>
      </w:r>
      <w:proofErr w:type="spellStart"/>
      <w:r w:rsidRPr="0053493F">
        <w:t>потребительстве</w:t>
      </w:r>
      <w:proofErr w:type="spellEnd"/>
      <w:r w:rsidRPr="0053493F">
        <w:rPr>
          <w:rStyle w:val="dash041e0431044b0447043d044b0439char1"/>
        </w:rPr>
        <w:t>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3493F" w:rsidRPr="0053493F" w:rsidRDefault="0053493F" w:rsidP="00B860C0">
      <w:pPr>
        <w:pStyle w:val="dash041e0431044b0447043d044b0439"/>
        <w:spacing w:after="120"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11D" w:rsidRPr="0053493F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24C8" w:rsidRPr="00745F49" w:rsidRDefault="00B860C0" w:rsidP="00B860C0">
      <w:pPr>
        <w:pStyle w:val="a5"/>
        <w:tabs>
          <w:tab w:val="center" w:pos="4961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«Основы духовно – нравственной культуры народов России»</w:t>
      </w:r>
    </w:p>
    <w:p w:rsidR="001C24C8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Знакомство с новым учебником. Повторение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в 4 классе.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гражданин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гражданство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порядочности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Связь слов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порядок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благородства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достоинства, великодушия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Общественная ценность порядочности.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совести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Совесть — важнейшая составная часть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человека. Чувство угрызения совести. Развитие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чувства совести. Умение понять и простить.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Правдивость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>и ее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цена. Взаимосвязь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сострадания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стыда</w:t>
      </w:r>
      <w:r w:rsidRPr="001C24C8">
        <w:rPr>
          <w:rFonts w:ascii="Times New Roman" w:hAnsi="Times New Roman" w:cs="Times New Roman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Кодекс взаимоотношений одноклассников.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Доверие — важнейшее качество личности.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доверчивость</w:t>
      </w:r>
      <w:r w:rsidR="00745F49">
        <w:rPr>
          <w:rFonts w:ascii="Times New Roman" w:hAnsi="Times New Roman" w:cs="Times New Roman"/>
          <w:bCs/>
          <w:sz w:val="24"/>
          <w:szCs w:val="24"/>
        </w:rPr>
        <w:t>. Правила установления дове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самодоверия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милосердия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Общественная ценность милосердия. Взаимосвязь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сострадания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милосердия, милосердия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жалости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Человеколюбие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Правда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неправда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полуправда,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Искренность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Взаимосвязь правдивости и душевного покоя.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Святая 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>. Из истории лжи.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Традиция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Сословия: </w:t>
      </w:r>
      <w:r w:rsidRPr="001C24C8">
        <w:rPr>
          <w:rFonts w:ascii="Times New Roman" w:hAnsi="Times New Roman" w:cs="Times New Roman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долга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Поступки достойные и недостойные.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Благородство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 (толерантность)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толерантного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общения. Различие понятий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терпение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мужества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Героизм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мужества. Кавалеры ордена Мужества.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Равнодушие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жестокость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сквернословия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Дисциплинированность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сознательная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дисциплина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самообразования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самовоспитания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Воспитание чувства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самоуважения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Средства речи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вы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Права и обязанности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самообслуживающем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49" w:rsidRPr="00745F49" w:rsidRDefault="00B860C0" w:rsidP="00B860C0">
      <w:pPr>
        <w:pStyle w:val="a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1C24C8" w:rsidRPr="001C24C8" w:rsidTr="00B860C0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4C8" w:rsidRPr="001C24C8" w:rsidTr="00B860C0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24C8" w:rsidRPr="001C24C8" w:rsidTr="00B860C0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6E611D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BD43DC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BD43DC" w:rsidRPr="001C24C8" w:rsidTr="00D641B8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43DC" w:rsidRPr="001C24C8" w:rsidTr="00D641B8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3DC" w:rsidRPr="001C24C8" w:rsidTr="00D641B8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Милосердие и сострадание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1C24C8" w:rsidRDefault="001C24C8" w:rsidP="00BD4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46" w:rsidRPr="001C24C8" w:rsidRDefault="009B4246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1C24C8" w:rsidSect="002B64FE">
      <w:footerReference w:type="default" r:id="rId9"/>
      <w:footerReference w:type="first" r:id="rId10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6" w:rsidRDefault="00D71CE6" w:rsidP="0067534C">
      <w:pPr>
        <w:spacing w:after="0" w:line="240" w:lineRule="auto"/>
      </w:pPr>
      <w:r>
        <w:separator/>
      </w:r>
    </w:p>
  </w:endnote>
  <w:endnote w:type="continuationSeparator" w:id="0">
    <w:p w:rsidR="00D71CE6" w:rsidRDefault="00D71CE6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01294"/>
      <w:docPartObj>
        <w:docPartGallery w:val="Page Numbers (Bottom of Page)"/>
        <w:docPartUnique/>
      </w:docPartObj>
    </w:sdtPr>
    <w:sdtEndPr/>
    <w:sdtContent>
      <w:p w:rsidR="002B64FE" w:rsidRDefault="001A7FDA">
        <w:pPr>
          <w:pStyle w:val="a8"/>
          <w:jc w:val="right"/>
        </w:pPr>
        <w:r>
          <w:fldChar w:fldCharType="begin"/>
        </w:r>
        <w:r w:rsidR="00D71CE6">
          <w:instrText xml:space="preserve"> PAGE   \* MERGEFORMAT </w:instrText>
        </w:r>
        <w:r>
          <w:fldChar w:fldCharType="separate"/>
        </w:r>
        <w:r w:rsidR="00B50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34C" w:rsidRDefault="006753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FE" w:rsidRDefault="002B64F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6" w:rsidRDefault="00D71CE6" w:rsidP="0067534C">
      <w:pPr>
        <w:spacing w:after="0" w:line="240" w:lineRule="auto"/>
      </w:pPr>
      <w:r>
        <w:separator/>
      </w:r>
    </w:p>
  </w:footnote>
  <w:footnote w:type="continuationSeparator" w:id="0">
    <w:p w:rsidR="00D71CE6" w:rsidRDefault="00D71CE6" w:rsidP="006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61"/>
    <w:rsid w:val="0003427C"/>
    <w:rsid w:val="00060279"/>
    <w:rsid w:val="00100491"/>
    <w:rsid w:val="0011163E"/>
    <w:rsid w:val="00116B6E"/>
    <w:rsid w:val="00127EA4"/>
    <w:rsid w:val="00152559"/>
    <w:rsid w:val="0016220B"/>
    <w:rsid w:val="00183CFE"/>
    <w:rsid w:val="001A7FDA"/>
    <w:rsid w:val="001C1E2D"/>
    <w:rsid w:val="001C24C8"/>
    <w:rsid w:val="001C6763"/>
    <w:rsid w:val="002305F3"/>
    <w:rsid w:val="0023190A"/>
    <w:rsid w:val="00281663"/>
    <w:rsid w:val="002B64FE"/>
    <w:rsid w:val="002F16F5"/>
    <w:rsid w:val="0030150C"/>
    <w:rsid w:val="003248A5"/>
    <w:rsid w:val="003912AE"/>
    <w:rsid w:val="003B069C"/>
    <w:rsid w:val="003C5CCE"/>
    <w:rsid w:val="003E49CF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3493F"/>
    <w:rsid w:val="00540320"/>
    <w:rsid w:val="00545B09"/>
    <w:rsid w:val="00587171"/>
    <w:rsid w:val="00615930"/>
    <w:rsid w:val="006468C4"/>
    <w:rsid w:val="0065329A"/>
    <w:rsid w:val="0067534C"/>
    <w:rsid w:val="00675FF5"/>
    <w:rsid w:val="00691920"/>
    <w:rsid w:val="006E611D"/>
    <w:rsid w:val="006F7B5D"/>
    <w:rsid w:val="00720D9B"/>
    <w:rsid w:val="007308DD"/>
    <w:rsid w:val="00741293"/>
    <w:rsid w:val="00745F49"/>
    <w:rsid w:val="007522C8"/>
    <w:rsid w:val="007A4DC3"/>
    <w:rsid w:val="007B0ABA"/>
    <w:rsid w:val="007C7441"/>
    <w:rsid w:val="007E2309"/>
    <w:rsid w:val="007F5F16"/>
    <w:rsid w:val="007F77FB"/>
    <w:rsid w:val="00807FE3"/>
    <w:rsid w:val="00825353"/>
    <w:rsid w:val="00835F05"/>
    <w:rsid w:val="00837C6C"/>
    <w:rsid w:val="00846718"/>
    <w:rsid w:val="00881486"/>
    <w:rsid w:val="008A46DC"/>
    <w:rsid w:val="008D107F"/>
    <w:rsid w:val="008D1A79"/>
    <w:rsid w:val="008F6E1B"/>
    <w:rsid w:val="009213AC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AF34B7"/>
    <w:rsid w:val="00B505CF"/>
    <w:rsid w:val="00B74B77"/>
    <w:rsid w:val="00B860C0"/>
    <w:rsid w:val="00BA5145"/>
    <w:rsid w:val="00BB40F3"/>
    <w:rsid w:val="00BD43DC"/>
    <w:rsid w:val="00C80063"/>
    <w:rsid w:val="00C96FB1"/>
    <w:rsid w:val="00C9740D"/>
    <w:rsid w:val="00CD0AFE"/>
    <w:rsid w:val="00D10D89"/>
    <w:rsid w:val="00D14D04"/>
    <w:rsid w:val="00D24B38"/>
    <w:rsid w:val="00D50E79"/>
    <w:rsid w:val="00D57D82"/>
    <w:rsid w:val="00D71CE6"/>
    <w:rsid w:val="00D80B3B"/>
    <w:rsid w:val="00DC1F32"/>
    <w:rsid w:val="00DC3DAD"/>
    <w:rsid w:val="00E203AF"/>
    <w:rsid w:val="00E25099"/>
    <w:rsid w:val="00E513C8"/>
    <w:rsid w:val="00E560AB"/>
    <w:rsid w:val="00E6060D"/>
    <w:rsid w:val="00E725C0"/>
    <w:rsid w:val="00E843A1"/>
    <w:rsid w:val="00E91DCB"/>
    <w:rsid w:val="00EC693B"/>
    <w:rsid w:val="00EF2643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34C"/>
  </w:style>
  <w:style w:type="paragraph" w:styleId="a8">
    <w:name w:val="footer"/>
    <w:basedOn w:val="a"/>
    <w:link w:val="a9"/>
    <w:uiPriority w:val="99"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4C"/>
  </w:style>
  <w:style w:type="character" w:styleId="aa">
    <w:name w:val="annotation reference"/>
    <w:basedOn w:val="a0"/>
    <w:uiPriority w:val="99"/>
    <w:semiHidden/>
    <w:unhideWhenUsed/>
    <w:rsid w:val="006E6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11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7FB1-DDA4-4B3A-BF58-29ECB849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52</cp:revision>
  <cp:lastPrinted>2017-09-26T18:50:00Z</cp:lastPrinted>
  <dcterms:created xsi:type="dcterms:W3CDTF">2013-10-01T18:42:00Z</dcterms:created>
  <dcterms:modified xsi:type="dcterms:W3CDTF">2020-12-02T14:47:00Z</dcterms:modified>
</cp:coreProperties>
</file>