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66" w:rsidRDefault="00727066" w:rsidP="00660A2C">
      <w:pPr>
        <w:spacing w:line="240" w:lineRule="auto"/>
        <w:jc w:val="both"/>
        <w:rPr>
          <w:rFonts w:eastAsia="Times New Roman"/>
          <w:b/>
          <w:sz w:val="24"/>
        </w:rPr>
      </w:pPr>
    </w:p>
    <w:p w:rsidR="00727066" w:rsidRDefault="00727066" w:rsidP="00FC59F9">
      <w:pPr>
        <w:tabs>
          <w:tab w:val="left" w:pos="4253"/>
        </w:tabs>
        <w:spacing w:line="270" w:lineRule="exact"/>
        <w:jc w:val="both"/>
        <w:rPr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</w:t>
      </w:r>
      <w:r w:rsidR="00717C66">
        <w:rPr>
          <w:sz w:val="24"/>
          <w:szCs w:val="28"/>
        </w:rPr>
        <w:t xml:space="preserve">                  </w:t>
      </w:r>
    </w:p>
    <w:p w:rsidR="00FC59F9" w:rsidRPr="00FC59F9" w:rsidRDefault="00FC59F9" w:rsidP="00FC59F9">
      <w:pPr>
        <w:widowControl w:val="0"/>
        <w:tabs>
          <w:tab w:val="left" w:pos="4253"/>
          <w:tab w:val="left" w:pos="4395"/>
        </w:tabs>
        <w:suppressAutoHyphens/>
        <w:spacing w:line="270" w:lineRule="exact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  <w:r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</w:t>
      </w: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Приложение</w:t>
      </w:r>
      <w:r>
        <w:rPr>
          <w:rFonts w:eastAsia="SimSun" w:cs="Mangal"/>
          <w:kern w:val="2"/>
          <w:sz w:val="24"/>
          <w:szCs w:val="28"/>
          <w:lang w:eastAsia="hi-IN" w:bidi="hi-IN"/>
        </w:rPr>
        <w:t xml:space="preserve"> № 2.1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jc w:val="righ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с задержкой психического     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развития МОУ</w:t>
      </w:r>
      <w:r w:rsidR="00D1466E">
        <w:rPr>
          <w:rFonts w:eastAsia="SimSun" w:cs="Mangal"/>
          <w:kern w:val="2"/>
          <w:sz w:val="24"/>
          <w:szCs w:val="28"/>
          <w:lang w:eastAsia="hi-IN" w:bidi="hi-IN"/>
        </w:rPr>
        <w:t xml:space="preserve"> </w:t>
      </w: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«</w:t>
      </w:r>
      <w:r w:rsidR="00D1466E">
        <w:rPr>
          <w:rFonts w:eastAsia="Times New Roman"/>
          <w:sz w:val="24"/>
          <w:lang w:eastAsia="ru-RU"/>
        </w:rPr>
        <w:t>Знаменская</w:t>
      </w: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СОШ»,  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</w:t>
      </w:r>
      <w:r w:rsidR="00D1466E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</w:t>
      </w:r>
      <w:proofErr w:type="gramStart"/>
      <w:r w:rsidR="00D1466E">
        <w:rPr>
          <w:rFonts w:eastAsia="SimSu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="00D1466E">
        <w:rPr>
          <w:rFonts w:eastAsia="SimSun" w:cs="Mangal"/>
          <w:kern w:val="2"/>
          <w:sz w:val="24"/>
          <w:szCs w:val="28"/>
          <w:lang w:eastAsia="hi-IN" w:bidi="hi-IN"/>
        </w:rPr>
        <w:t xml:space="preserve">   </w:t>
      </w: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приказом МОУ    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ind w:firstLine="540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      «</w:t>
      </w:r>
      <w:r w:rsidR="00D1466E">
        <w:rPr>
          <w:rFonts w:eastAsia="Times New Roman"/>
          <w:sz w:val="24"/>
          <w:lang w:eastAsia="ru-RU"/>
        </w:rPr>
        <w:t>Знаменская</w:t>
      </w:r>
      <w:r w:rsidR="00D1466E">
        <w:rPr>
          <w:rFonts w:eastAsia="Times New Roman"/>
          <w:sz w:val="24"/>
          <w:lang w:eastAsia="ru-RU"/>
        </w:rPr>
        <w:t xml:space="preserve"> </w:t>
      </w: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СОШ» </w:t>
      </w:r>
      <w:proofErr w:type="gramStart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от</w:t>
      </w:r>
      <w:proofErr w:type="gramEnd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_____ №___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</w:p>
    <w:p w:rsidR="00727066" w:rsidRDefault="00727066" w:rsidP="00727066">
      <w:pPr>
        <w:shd w:val="clear" w:color="auto" w:fill="FFFFFF"/>
        <w:tabs>
          <w:tab w:val="left" w:pos="4253"/>
        </w:tabs>
        <w:rPr>
          <w:i/>
          <w:sz w:val="24"/>
          <w:szCs w:val="28"/>
          <w:u w:val="single"/>
        </w:rPr>
      </w:pPr>
      <w:r>
        <w:rPr>
          <w:i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i/>
          <w:sz w:val="24"/>
          <w:szCs w:val="28"/>
          <w:u w:val="single"/>
        </w:rPr>
        <w:t xml:space="preserve">  </w:t>
      </w:r>
    </w:p>
    <w:p w:rsidR="00727066" w:rsidRDefault="00727066" w:rsidP="00727066">
      <w:pPr>
        <w:spacing w:line="270" w:lineRule="exact"/>
        <w:ind w:firstLine="540"/>
        <w:rPr>
          <w:b/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b/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b/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</w:t>
      </w: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</w:p>
    <w:p w:rsidR="00660A2C" w:rsidRDefault="00660A2C" w:rsidP="00727066">
      <w:pPr>
        <w:spacing w:line="270" w:lineRule="exact"/>
        <w:ind w:firstLine="540"/>
        <w:rPr>
          <w:sz w:val="24"/>
          <w:szCs w:val="28"/>
        </w:rPr>
      </w:pPr>
    </w:p>
    <w:p w:rsidR="00660A2C" w:rsidRDefault="00660A2C" w:rsidP="00727066">
      <w:pPr>
        <w:spacing w:line="270" w:lineRule="exact"/>
        <w:ind w:firstLine="540"/>
        <w:rPr>
          <w:sz w:val="24"/>
          <w:szCs w:val="28"/>
        </w:rPr>
      </w:pPr>
    </w:p>
    <w:p w:rsidR="00727066" w:rsidRDefault="00727066" w:rsidP="00727066">
      <w:pPr>
        <w:shd w:val="clear" w:color="auto" w:fill="FFFFFF"/>
        <w:spacing w:line="360" w:lineRule="auto"/>
        <w:rPr>
          <w:sz w:val="24"/>
          <w:szCs w:val="28"/>
        </w:rPr>
      </w:pPr>
    </w:p>
    <w:p w:rsidR="00727066" w:rsidRPr="00717C66" w:rsidRDefault="00727066" w:rsidP="00717C66">
      <w:pPr>
        <w:shd w:val="clear" w:color="auto" w:fill="FFFFFF"/>
        <w:spacing w:line="240" w:lineRule="auto"/>
        <w:rPr>
          <w:b/>
          <w:sz w:val="36"/>
          <w:szCs w:val="36"/>
        </w:rPr>
      </w:pPr>
      <w:r w:rsidRPr="00717C66">
        <w:rPr>
          <w:b/>
          <w:sz w:val="36"/>
          <w:szCs w:val="36"/>
        </w:rPr>
        <w:t>Рабочая программа учебного предмета</w:t>
      </w:r>
    </w:p>
    <w:p w:rsidR="00727066" w:rsidRPr="00717C66" w:rsidRDefault="00727066" w:rsidP="00727066">
      <w:pPr>
        <w:shd w:val="clear" w:color="auto" w:fill="FFFFFF"/>
        <w:spacing w:line="240" w:lineRule="auto"/>
        <w:rPr>
          <w:b/>
          <w:sz w:val="36"/>
          <w:szCs w:val="36"/>
        </w:rPr>
      </w:pPr>
      <w:r w:rsidRPr="00717C66">
        <w:rPr>
          <w:b/>
          <w:sz w:val="36"/>
          <w:szCs w:val="36"/>
        </w:rPr>
        <w:t>«Литературное чтение на родном языке»</w:t>
      </w:r>
    </w:p>
    <w:p w:rsidR="00727066" w:rsidRPr="00727066" w:rsidRDefault="00717C66" w:rsidP="00727066">
      <w:pPr>
        <w:shd w:val="clear" w:color="auto" w:fill="FFFFFF"/>
        <w:spacing w:line="240" w:lineRule="auto"/>
      </w:pPr>
      <w:r>
        <w:t>н</w:t>
      </w:r>
      <w:r w:rsidR="00727066" w:rsidRPr="00727066">
        <w:t>ачальное общее образование</w:t>
      </w: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  <w:jc w:val="both"/>
        <w:rPr>
          <w:sz w:val="24"/>
        </w:rPr>
      </w:pPr>
    </w:p>
    <w:p w:rsidR="00660A2C" w:rsidRDefault="00660A2C" w:rsidP="00727066">
      <w:pPr>
        <w:shd w:val="clear" w:color="auto" w:fill="FFFFFF"/>
        <w:spacing w:line="360" w:lineRule="auto"/>
        <w:jc w:val="both"/>
        <w:rPr>
          <w:sz w:val="24"/>
        </w:rPr>
      </w:pPr>
    </w:p>
    <w:p w:rsidR="00660A2C" w:rsidRDefault="00660A2C" w:rsidP="00727066">
      <w:pPr>
        <w:shd w:val="clear" w:color="auto" w:fill="FFFFFF"/>
        <w:spacing w:line="360" w:lineRule="auto"/>
        <w:jc w:val="both"/>
        <w:rPr>
          <w:sz w:val="24"/>
        </w:rPr>
      </w:pPr>
    </w:p>
    <w:p w:rsidR="009535CD" w:rsidRPr="00660A2C" w:rsidRDefault="00D1466E" w:rsidP="00D1466E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с. Знаменское</w:t>
      </w:r>
      <w:bookmarkStart w:id="0" w:name="_GoBack"/>
      <w:bookmarkEnd w:id="0"/>
    </w:p>
    <w:p w:rsidR="000A1714" w:rsidRPr="00E130B1" w:rsidRDefault="009535CD" w:rsidP="000A1714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lastRenderedPageBreak/>
        <w:t>1.</w:t>
      </w:r>
      <w:r w:rsidR="000A1714" w:rsidRPr="00E130B1">
        <w:rPr>
          <w:rFonts w:eastAsia="Times New Roman"/>
          <w:b/>
          <w:bCs/>
          <w:sz w:val="24"/>
          <w:lang w:eastAsia="ru-RU"/>
        </w:rPr>
        <w:t>Пояснительная записка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Литературное чтение</w:t>
      </w:r>
      <w:r>
        <w:rPr>
          <w:sz w:val="24"/>
        </w:rPr>
        <w:t xml:space="preserve"> на родном (русском) языке</w:t>
      </w:r>
      <w:r w:rsidRPr="00E130B1">
        <w:rPr>
          <w:sz w:val="24"/>
        </w:rPr>
        <w:t xml:space="preserve"> - один из основных предметов в системе подготовки младшего школь</w:t>
      </w:r>
      <w:r w:rsidRPr="00E130B1">
        <w:rPr>
          <w:sz w:val="24"/>
        </w:rPr>
        <w:softHyphen/>
        <w:t xml:space="preserve">ника. Наряду с русским языком он формирует функциональную грамотность, способствует общему развитию и воспитанию ребенка.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Изучение курса литературного чтения</w:t>
      </w:r>
      <w:r>
        <w:rPr>
          <w:sz w:val="24"/>
        </w:rPr>
        <w:t xml:space="preserve"> на родном (русском) языке</w:t>
      </w:r>
      <w:r w:rsidRPr="00E130B1">
        <w:rPr>
          <w:sz w:val="24"/>
        </w:rPr>
        <w:t xml:space="preserve"> в начальной школе  направлено на достижение следующих </w:t>
      </w:r>
      <w:r w:rsidRPr="00E130B1">
        <w:rPr>
          <w:b/>
          <w:bCs/>
          <w:sz w:val="24"/>
        </w:rPr>
        <w:t>целей: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- овладение осознанным, правильным, беглым и выразительным чтением как базовым навы</w:t>
      </w:r>
      <w:r w:rsidRPr="00E130B1">
        <w:rPr>
          <w:sz w:val="24"/>
        </w:rPr>
        <w:softHyphen/>
        <w:t>ком в системе образования младших школьников; формирование читательского кругозора и при</w:t>
      </w:r>
      <w:r w:rsidRPr="00E130B1">
        <w:rPr>
          <w:sz w:val="24"/>
        </w:rPr>
        <w:softHyphen/>
        <w:t xml:space="preserve">обретение опыта самостоятельной читательской деятельности; совершенствование всех видов речевой деятельности;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-  развитие художественно-творческих и познавательных способностей, эмоциональной от</w:t>
      </w:r>
      <w:r w:rsidRPr="00E130B1">
        <w:rPr>
          <w:sz w:val="24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E130B1">
        <w:rPr>
          <w:sz w:val="24"/>
        </w:rPr>
        <w:softHyphen/>
        <w:t>вательными текстами;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- обогащение нравственного опыта младших школьников средствами художественного текста;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Таким образом, курс литературного чтения</w:t>
      </w:r>
      <w:r>
        <w:rPr>
          <w:sz w:val="24"/>
        </w:rPr>
        <w:t xml:space="preserve"> на родном (русском) языке</w:t>
      </w:r>
      <w:r w:rsidRPr="00E130B1">
        <w:rPr>
          <w:sz w:val="24"/>
        </w:rPr>
        <w:t xml:space="preserve"> нацелен на решение следующих основных </w:t>
      </w:r>
      <w:r w:rsidRPr="00E130B1">
        <w:rPr>
          <w:b/>
          <w:bCs/>
          <w:sz w:val="24"/>
        </w:rPr>
        <w:t>задач: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>1. Освоение общекультурных навыков чтения и понимания текста; воспитание интере</w:t>
      </w:r>
      <w:r w:rsidRPr="00E130B1">
        <w:rPr>
          <w:b/>
          <w:bCs/>
          <w:sz w:val="24"/>
        </w:rPr>
        <w:softHyphen/>
        <w:t>са к чтению и книге.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b/>
          <w:bCs/>
          <w:sz w:val="24"/>
        </w:rPr>
      </w:pPr>
      <w:r w:rsidRPr="00E130B1">
        <w:rPr>
          <w:sz w:val="24"/>
        </w:rPr>
        <w:t xml:space="preserve">Решение этой задачи </w:t>
      </w:r>
      <w:proofErr w:type="gramStart"/>
      <w:r w:rsidRPr="00E130B1">
        <w:rPr>
          <w:sz w:val="24"/>
        </w:rPr>
        <w:t>предполагает</w:t>
      </w:r>
      <w:proofErr w:type="gramEnd"/>
      <w:r w:rsidRPr="00E130B1">
        <w:rPr>
          <w:sz w:val="24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E130B1">
        <w:rPr>
          <w:sz w:val="24"/>
        </w:rPr>
        <w:softHyphen/>
        <w:t>ры), который во многом определяет успешность обучения младшего школьника по другим пред</w:t>
      </w:r>
      <w:r w:rsidRPr="00E130B1">
        <w:rPr>
          <w:sz w:val="24"/>
        </w:rPr>
        <w:softHyphen/>
        <w:t xml:space="preserve">метам, то есть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 (слово, текст, книга), интерпретировать информацию в </w:t>
      </w:r>
      <w:proofErr w:type="spellStart"/>
      <w:r w:rsidRPr="00E130B1">
        <w:rPr>
          <w:sz w:val="24"/>
        </w:rPr>
        <w:t>сооответствии</w:t>
      </w:r>
      <w:proofErr w:type="spellEnd"/>
      <w:r w:rsidRPr="00E130B1">
        <w:rPr>
          <w:sz w:val="24"/>
        </w:rPr>
        <w:t xml:space="preserve"> с запросом.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>2. Овладение речевой, письменной и коммуникативной культурой.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</w:t>
      </w:r>
      <w:r w:rsidRPr="00E130B1">
        <w:rPr>
          <w:sz w:val="24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E130B1">
        <w:rPr>
          <w:sz w:val="24"/>
        </w:rPr>
        <w:softHyphen/>
        <w:t>педиях, высказывают собственное мнение на основе прочитанного и услышанного.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>3.  Воспитание эстетического отношения к действительности, отраженной в художест</w:t>
      </w:r>
      <w:r w:rsidRPr="00E130B1">
        <w:rPr>
          <w:b/>
          <w:bCs/>
          <w:sz w:val="24"/>
        </w:rPr>
        <w:softHyphen/>
        <w:t>венной литературе.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Решение этой задачи способствует пониманию художественного произведения как особого вида искусства, ф</w:t>
      </w:r>
      <w:r>
        <w:rPr>
          <w:sz w:val="24"/>
        </w:rPr>
        <w:t>ормированию умения определять е</w:t>
      </w:r>
      <w:r w:rsidRPr="00E130B1">
        <w:rPr>
          <w:sz w:val="24"/>
        </w:rPr>
        <w:t>г</w:t>
      </w:r>
      <w:r>
        <w:rPr>
          <w:sz w:val="24"/>
        </w:rPr>
        <w:t>о</w:t>
      </w:r>
      <w:r w:rsidRPr="00E130B1">
        <w:rPr>
          <w:sz w:val="24"/>
        </w:rPr>
        <w:t xml:space="preserve"> художественную ценность и анализировать (на доступном уровне) средства  выразительности. Развивать умение сравнивать искусство слова с другими видами искусства (живопись, театр, кино, музыка); находить сходство и различие используемых художественных средств; создавать свои собственные художественные произведения на основе прочитанных.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 xml:space="preserve"> 4. Формирование нравственного сознания и эстетического вкуса младшего школьника; понимание духовной сущности произведений.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E130B1">
        <w:rPr>
          <w:sz w:val="24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</w:r>
      <w:r w:rsidRPr="00E130B1">
        <w:rPr>
          <w:sz w:val="24"/>
        </w:rPr>
        <w:softHyphen/>
        <w:t xml:space="preserve">циональной окрашенности всех сюжетных линий </w:t>
      </w:r>
      <w:r w:rsidRPr="00E130B1">
        <w:rPr>
          <w:sz w:val="24"/>
        </w:rPr>
        <w:lastRenderedPageBreak/>
        <w:t>произведения способствует воспитанию адек</w:t>
      </w:r>
      <w:r w:rsidRPr="00E130B1">
        <w:rPr>
          <w:sz w:val="24"/>
        </w:rPr>
        <w:softHyphen/>
        <w:t>ватного эмоционального состояния как предпосылки собственного поведения в жизни.</w:t>
      </w:r>
    </w:p>
    <w:p w:rsidR="000A1714" w:rsidRPr="00E130B1" w:rsidRDefault="00533F16" w:rsidP="00533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2. </w:t>
      </w:r>
      <w:r w:rsidR="000A1714" w:rsidRPr="00E130B1">
        <w:rPr>
          <w:rFonts w:eastAsia="Times New Roman"/>
          <w:b/>
          <w:sz w:val="24"/>
          <w:lang w:eastAsia="ru-RU"/>
        </w:rPr>
        <w:t>Общая характеристика курса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sz w:val="24"/>
          <w:lang w:eastAsia="ru-RU"/>
        </w:rPr>
        <w:t xml:space="preserve">В разделе </w:t>
      </w:r>
      <w:r w:rsidRPr="00E130B1">
        <w:rPr>
          <w:rFonts w:eastAsia="Times New Roman"/>
          <w:b/>
          <w:sz w:val="24"/>
          <w:lang w:eastAsia="ru-RU"/>
        </w:rPr>
        <w:t>«Круг детского чтения»</w:t>
      </w:r>
      <w:r w:rsidRPr="00E130B1">
        <w:rPr>
          <w:rFonts w:eastAsia="Times New Roman"/>
          <w:sz w:val="24"/>
          <w:lang w:eastAsia="ru-RU"/>
        </w:rPr>
        <w:t xml:space="preserve"> 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</w:t>
      </w:r>
      <w:r>
        <w:rPr>
          <w:rFonts w:eastAsia="Times New Roman"/>
          <w:sz w:val="24"/>
          <w:lang w:eastAsia="ru-RU"/>
        </w:rPr>
        <w:t>го и тематического разнообразия</w:t>
      </w:r>
      <w:r w:rsidRPr="00E130B1">
        <w:rPr>
          <w:rFonts w:eastAsia="Times New Roman"/>
          <w:sz w:val="24"/>
          <w:lang w:eastAsia="ru-RU"/>
        </w:rPr>
        <w:t xml:space="preserve">.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 w:rsidRPr="00E130B1">
        <w:rPr>
          <w:rFonts w:eastAsia="Times New Roman"/>
          <w:sz w:val="24"/>
          <w:lang w:eastAsia="ru-RU"/>
        </w:rPr>
        <w:t xml:space="preserve">Раздел </w:t>
      </w:r>
      <w:r w:rsidRPr="00E130B1">
        <w:rPr>
          <w:rFonts w:eastAsia="Times New Roman"/>
          <w:b/>
          <w:sz w:val="24"/>
          <w:lang w:eastAsia="ru-RU"/>
        </w:rPr>
        <w:t xml:space="preserve">«Виды речевой  деятельности» </w:t>
      </w:r>
      <w:r w:rsidRPr="00E130B1">
        <w:rPr>
          <w:rFonts w:eastAsia="Times New Roman"/>
          <w:sz w:val="24"/>
          <w:lang w:eastAsia="ru-RU"/>
        </w:rPr>
        <w:t xml:space="preserve">включает  следующие содержательные линии: </w:t>
      </w:r>
      <w:proofErr w:type="spellStart"/>
      <w:r w:rsidRPr="00E130B1">
        <w:rPr>
          <w:rFonts w:eastAsia="Times New Roman"/>
          <w:sz w:val="24"/>
          <w:lang w:eastAsia="ru-RU"/>
        </w:rPr>
        <w:t>аудирование</w:t>
      </w:r>
      <w:proofErr w:type="spellEnd"/>
      <w:r w:rsidRPr="00E130B1">
        <w:rPr>
          <w:rFonts w:eastAsia="Times New Roman"/>
          <w:sz w:val="24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E130B1">
        <w:rPr>
          <w:rFonts w:eastAsia="Times New Roman"/>
          <w:sz w:val="24"/>
          <w:lang w:eastAsia="ru-RU"/>
        </w:rPr>
        <w:t xml:space="preserve"> Содержание этого раздела обеспечивает развитие </w:t>
      </w:r>
      <w:proofErr w:type="spellStart"/>
      <w:r w:rsidRPr="00E130B1">
        <w:rPr>
          <w:rFonts w:eastAsia="Times New Roman"/>
          <w:sz w:val="24"/>
          <w:lang w:eastAsia="ru-RU"/>
        </w:rPr>
        <w:t>аудирования</w:t>
      </w:r>
      <w:proofErr w:type="spellEnd"/>
      <w:r w:rsidRPr="00E130B1">
        <w:rPr>
          <w:rFonts w:eastAsia="Times New Roman"/>
          <w:sz w:val="24"/>
          <w:lang w:eastAsia="ru-RU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sz w:val="24"/>
          <w:lang w:eastAsia="ru-RU"/>
        </w:rPr>
        <w:t xml:space="preserve">Раздел </w:t>
      </w:r>
      <w:r w:rsidRPr="00E130B1">
        <w:rPr>
          <w:rFonts w:eastAsia="Times New Roman"/>
          <w:b/>
          <w:bCs/>
          <w:sz w:val="24"/>
          <w:lang w:eastAsia="ru-RU"/>
        </w:rPr>
        <w:t xml:space="preserve">«Опыт творческой деятельности» </w:t>
      </w:r>
      <w:r w:rsidRPr="00E130B1">
        <w:rPr>
          <w:rFonts w:eastAsia="Times New Roman"/>
          <w:sz w:val="24"/>
          <w:lang w:eastAsia="ru-RU"/>
        </w:rPr>
        <w:t>раскрывает при</w:t>
      </w:r>
      <w:r w:rsidRPr="00E130B1">
        <w:rPr>
          <w:rFonts w:eastAsia="Times New Roman"/>
          <w:sz w:val="24"/>
          <w:lang w:eastAsia="ru-RU"/>
        </w:rPr>
        <w:softHyphen/>
        <w:t>ёмы и способы деятельности, которые помогут учащимся адек</w:t>
      </w:r>
      <w:r w:rsidRPr="00E130B1">
        <w:rPr>
          <w:rFonts w:eastAsia="Times New Roman"/>
          <w:sz w:val="24"/>
          <w:lang w:eastAsia="ru-RU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E130B1">
        <w:rPr>
          <w:rFonts w:eastAsia="Times New Roman"/>
          <w:sz w:val="24"/>
          <w:lang w:eastAsia="ru-RU"/>
        </w:rPr>
        <w:softHyphen/>
        <w:t>ственным текстом (со словом) используется жизненный, кон</w:t>
      </w:r>
      <w:r w:rsidRPr="00E130B1">
        <w:rPr>
          <w:rFonts w:eastAsia="Times New Roman"/>
          <w:sz w:val="24"/>
          <w:lang w:eastAsia="ru-RU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E130B1">
        <w:rPr>
          <w:rFonts w:eastAsia="Times New Roman"/>
          <w:sz w:val="24"/>
          <w:lang w:eastAsia="ru-RU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E130B1">
        <w:rPr>
          <w:rFonts w:eastAsia="Times New Roman"/>
          <w:sz w:val="24"/>
          <w:lang w:eastAsia="ru-RU"/>
        </w:rPr>
        <w:softHyphen/>
        <w:t>ственно-эстетического отношения к действительности. Учащие</w:t>
      </w:r>
      <w:r w:rsidRPr="00E130B1">
        <w:rPr>
          <w:rFonts w:eastAsia="Times New Roman"/>
          <w:sz w:val="24"/>
          <w:lang w:eastAsia="ru-RU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E130B1">
        <w:rPr>
          <w:rFonts w:eastAsia="Times New Roman"/>
          <w:sz w:val="24"/>
          <w:lang w:eastAsia="ru-RU"/>
        </w:rPr>
        <w:t>инсценирования</w:t>
      </w:r>
      <w:proofErr w:type="spellEnd"/>
      <w:r w:rsidRPr="00E130B1">
        <w:rPr>
          <w:rFonts w:eastAsia="Times New Roman"/>
          <w:sz w:val="24"/>
          <w:lang w:eastAsia="ru-RU"/>
        </w:rPr>
        <w:t xml:space="preserve"> и декламации, выступают в роли актёров, режиссёров и художников. Они пи</w:t>
      </w:r>
      <w:r w:rsidRPr="00E130B1">
        <w:rPr>
          <w:rFonts w:eastAsia="Times New Roman"/>
          <w:sz w:val="24"/>
          <w:lang w:eastAsia="ru-RU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E130B1">
        <w:rPr>
          <w:rFonts w:eastAsia="Times New Roman"/>
          <w:sz w:val="24"/>
          <w:lang w:eastAsia="ru-RU"/>
        </w:rPr>
        <w:softHyphen/>
        <w:t>дателей произведений словесного искусства.</w:t>
      </w:r>
    </w:p>
    <w:p w:rsidR="000A1714" w:rsidRDefault="00533F16" w:rsidP="00533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3. </w:t>
      </w:r>
      <w:r w:rsidR="000A1714" w:rsidRPr="00E130B1">
        <w:rPr>
          <w:rFonts w:eastAsia="Times New Roman"/>
          <w:b/>
          <w:sz w:val="24"/>
          <w:lang w:eastAsia="ru-RU"/>
        </w:rPr>
        <w:t>Место курса «Литературное чтение</w:t>
      </w:r>
      <w:r w:rsidR="000A1714">
        <w:rPr>
          <w:rFonts w:eastAsia="Times New Roman"/>
          <w:b/>
          <w:sz w:val="24"/>
          <w:lang w:eastAsia="ru-RU"/>
        </w:rPr>
        <w:t xml:space="preserve"> на родном (русском) языке</w:t>
      </w:r>
      <w:r w:rsidR="000A1714" w:rsidRPr="00E130B1">
        <w:rPr>
          <w:rFonts w:eastAsia="Times New Roman"/>
          <w:b/>
          <w:sz w:val="24"/>
          <w:lang w:eastAsia="ru-RU"/>
        </w:rPr>
        <w:t>» в учебном плане</w:t>
      </w:r>
    </w:p>
    <w:p w:rsidR="000A1714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Н</w:t>
      </w:r>
      <w:r w:rsidRPr="00E130B1">
        <w:rPr>
          <w:rFonts w:eastAsia="Times New Roman"/>
          <w:sz w:val="24"/>
          <w:lang w:eastAsia="ru-RU"/>
        </w:rPr>
        <w:t>а изучение литературного чтения</w:t>
      </w:r>
      <w:r>
        <w:rPr>
          <w:rFonts w:eastAsia="Times New Roman"/>
          <w:sz w:val="24"/>
          <w:lang w:eastAsia="ru-RU"/>
        </w:rPr>
        <w:t xml:space="preserve"> на родном (русском) языке</w:t>
      </w:r>
      <w:r w:rsidRPr="00E130B1">
        <w:rPr>
          <w:rFonts w:eastAsia="Times New Roman"/>
          <w:sz w:val="24"/>
          <w:lang w:eastAsia="ru-RU"/>
        </w:rPr>
        <w:t xml:space="preserve"> отводится </w:t>
      </w:r>
      <w:r>
        <w:rPr>
          <w:rFonts w:eastAsia="Times New Roman"/>
          <w:sz w:val="24"/>
          <w:lang w:eastAsia="ru-RU"/>
        </w:rPr>
        <w:t>в 4 классе 17 ч</w:t>
      </w:r>
      <w:r w:rsidRPr="00E130B1">
        <w:rPr>
          <w:rFonts w:eastAsia="Times New Roman"/>
          <w:sz w:val="24"/>
          <w:lang w:eastAsia="ru-RU"/>
        </w:rPr>
        <w:t>.</w:t>
      </w:r>
    </w:p>
    <w:p w:rsidR="000A1714" w:rsidRPr="00E130B1" w:rsidRDefault="00533F16" w:rsidP="00533F16">
      <w:pPr>
        <w:spacing w:line="240" w:lineRule="auto"/>
        <w:contextualSpacing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4. </w:t>
      </w:r>
      <w:r w:rsidR="000A1714" w:rsidRPr="00E130B1">
        <w:rPr>
          <w:rFonts w:eastAsia="Times New Roman"/>
          <w:b/>
          <w:sz w:val="24"/>
          <w:lang w:eastAsia="ru-RU"/>
        </w:rPr>
        <w:t>Ценностные ориентиры содержания курса</w:t>
      </w:r>
    </w:p>
    <w:p w:rsidR="000A1714" w:rsidRPr="00E130B1" w:rsidRDefault="000A1714" w:rsidP="000A1714">
      <w:pPr>
        <w:shd w:val="clear" w:color="auto" w:fill="FFFFFF"/>
        <w:spacing w:line="240" w:lineRule="auto"/>
        <w:ind w:firstLine="360"/>
        <w:contextualSpacing/>
        <w:jc w:val="both"/>
        <w:rPr>
          <w:sz w:val="24"/>
        </w:rPr>
      </w:pPr>
      <w:proofErr w:type="gramStart"/>
      <w:r w:rsidRPr="00E130B1">
        <w:rPr>
          <w:sz w:val="24"/>
          <w:lang w:eastAsia="ru-RU"/>
        </w:rPr>
        <w:t>Обучение литературному чтению</w:t>
      </w:r>
      <w:r>
        <w:rPr>
          <w:sz w:val="24"/>
          <w:lang w:eastAsia="ru-RU"/>
        </w:rPr>
        <w:t xml:space="preserve"> на родном (русском) языке</w:t>
      </w:r>
      <w:r w:rsidRPr="00E130B1">
        <w:rPr>
          <w:sz w:val="24"/>
          <w:lang w:eastAsia="ru-RU"/>
        </w:rPr>
        <w:t xml:space="preserve"> строится на основе понимания того, что </w:t>
      </w:r>
      <w:r w:rsidRPr="00E130B1">
        <w:rPr>
          <w:sz w:val="24"/>
        </w:rPr>
        <w:t xml:space="preserve"> литература - это явление национальной и ми</w:t>
      </w:r>
      <w:r w:rsidRPr="00E130B1">
        <w:rPr>
          <w:sz w:val="24"/>
        </w:rPr>
        <w:softHyphen/>
        <w:t>ровой культуры, средство сохранения и передачи нравственных ценностей и традиций;  осознании значимости чтения для личного развития; фор</w:t>
      </w:r>
      <w:r w:rsidRPr="00E130B1">
        <w:rPr>
          <w:sz w:val="24"/>
        </w:rPr>
        <w:softHyphen/>
        <w:t>мирования представлений о Родине и её людях, окружающем мире, культуре, первоначальных этических представлений, по</w:t>
      </w:r>
      <w:r w:rsidRPr="00E130B1">
        <w:rPr>
          <w:sz w:val="24"/>
        </w:rPr>
        <w:softHyphen/>
        <w:t>нятий о добре и зле, дружбе, честности;</w:t>
      </w:r>
      <w:proofErr w:type="gramEnd"/>
      <w:r w:rsidRPr="00E130B1">
        <w:rPr>
          <w:sz w:val="24"/>
        </w:rPr>
        <w:t xml:space="preserve"> </w:t>
      </w:r>
      <w:proofErr w:type="gramStart"/>
      <w:r w:rsidRPr="00E130B1">
        <w:rPr>
          <w:sz w:val="24"/>
        </w:rPr>
        <w:t>формировании</w:t>
      </w:r>
      <w:proofErr w:type="gramEnd"/>
      <w:r w:rsidRPr="00E130B1">
        <w:rPr>
          <w:sz w:val="24"/>
        </w:rPr>
        <w:t xml:space="preserve"> потреб</w:t>
      </w:r>
      <w:r w:rsidRPr="00E130B1">
        <w:rPr>
          <w:sz w:val="24"/>
        </w:rPr>
        <w:softHyphen/>
        <w:t>ности в систематическом чтении.</w:t>
      </w:r>
    </w:p>
    <w:p w:rsidR="000A1714" w:rsidRPr="00E130B1" w:rsidRDefault="000A1714" w:rsidP="000A1714">
      <w:pPr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</w:p>
    <w:p w:rsidR="000A1714" w:rsidRPr="00E130B1" w:rsidRDefault="00533F16" w:rsidP="00533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5. </w:t>
      </w:r>
      <w:r w:rsidR="000A1714" w:rsidRPr="00E130B1">
        <w:rPr>
          <w:rFonts w:eastAsia="Times New Roman"/>
          <w:b/>
          <w:sz w:val="24"/>
          <w:lang w:eastAsia="ru-RU"/>
        </w:rPr>
        <w:t>Результаты изучения курса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sz w:val="24"/>
          <w:lang w:eastAsia="ru-RU"/>
        </w:rPr>
        <w:t>Реализация программы обеспечивает достижение выпускни</w:t>
      </w:r>
      <w:r w:rsidRPr="00E130B1">
        <w:rPr>
          <w:rFonts w:eastAsia="Times New Roman"/>
          <w:sz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0A1714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bCs/>
          <w:sz w:val="24"/>
          <w:lang w:eastAsia="ru-RU"/>
        </w:rPr>
      </w:pPr>
      <w:r w:rsidRPr="00E130B1">
        <w:rPr>
          <w:rFonts w:eastAsia="Times New Roman"/>
          <w:b/>
          <w:bCs/>
          <w:sz w:val="24"/>
          <w:lang w:eastAsia="ru-RU"/>
        </w:rPr>
        <w:t>Личностные результаты: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4) овладение начальными навыками адаптации в динамично изменяющемся и развивающемся мире;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lastRenderedPageBreak/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7) формирование эстетических потребностей, ценностей и чувств;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8) развитие этических чувств, доброжелательности и </w:t>
      </w:r>
      <w:proofErr w:type="spellStart"/>
      <w:r w:rsidRPr="00F4608A">
        <w:rPr>
          <w:sz w:val="24"/>
        </w:rPr>
        <w:t>эмоциональнонравственной</w:t>
      </w:r>
      <w:proofErr w:type="spellEnd"/>
      <w:r w:rsidRPr="00F4608A">
        <w:rPr>
          <w:sz w:val="24"/>
        </w:rPr>
        <w:t xml:space="preserve"> отзывчивости, понимания и сопереживания чувствам других людей;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9) развитие навыков сотрудничества </w:t>
      </w:r>
      <w:proofErr w:type="gramStart"/>
      <w:r w:rsidRPr="00F4608A">
        <w:rPr>
          <w:sz w:val="24"/>
        </w:rPr>
        <w:t>со</w:t>
      </w:r>
      <w:proofErr w:type="gramEnd"/>
      <w:r w:rsidRPr="00F4608A">
        <w:rPr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F4608A">
        <w:rPr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b/>
          <w:bCs/>
          <w:sz w:val="24"/>
          <w:lang w:eastAsia="ru-RU"/>
        </w:rPr>
        <w:t>Метапредметные результаты: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0A1714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2) освоение способов решения проблем творческого и поискового характера;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5) освоение начальных форм познавательной и личностной рефлексии;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6) использование знаково-символических сре</w:t>
      </w:r>
      <w:proofErr w:type="gramStart"/>
      <w:r w:rsidRPr="00F4608A">
        <w:rPr>
          <w:sz w:val="24"/>
        </w:rPr>
        <w:t>дств пр</w:t>
      </w:r>
      <w:proofErr w:type="gramEnd"/>
      <w:r w:rsidRPr="00F4608A">
        <w:rPr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4608A">
        <w:rPr>
          <w:sz w:val="24"/>
        </w:rPr>
        <w:t>о-</w:t>
      </w:r>
      <w:proofErr w:type="gramEnd"/>
      <w:r w:rsidRPr="00F4608A">
        <w:rPr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</w:t>
      </w:r>
      <w:proofErr w:type="gramStart"/>
      <w:r w:rsidRPr="00F4608A">
        <w:rPr>
          <w:sz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lastRenderedPageBreak/>
        <w:t xml:space="preserve"> 13) готовность конструктивно разрешать конфликты посредством учета интересов сторон и сотрудничества;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15) овладение базовыми предметными и </w:t>
      </w:r>
      <w:proofErr w:type="spellStart"/>
      <w:r w:rsidRPr="00F4608A">
        <w:rPr>
          <w:sz w:val="24"/>
        </w:rPr>
        <w:t>межпредметными</w:t>
      </w:r>
      <w:proofErr w:type="spellEnd"/>
      <w:r w:rsidRPr="00F4608A">
        <w:rPr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0A1714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F4608A">
        <w:rPr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sz w:val="24"/>
          <w:lang w:eastAsia="ru-RU"/>
        </w:rPr>
      </w:pPr>
      <w:r w:rsidRPr="00E130B1">
        <w:rPr>
          <w:rFonts w:eastAsia="Times New Roman"/>
          <w:b/>
          <w:sz w:val="24"/>
          <w:lang w:eastAsia="ru-RU"/>
        </w:rPr>
        <w:t>Предметные результаты: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F4608A">
        <w:rPr>
          <w:sz w:val="24"/>
        </w:rPr>
        <w:t>обучения</w:t>
      </w:r>
      <w:proofErr w:type="gramEnd"/>
      <w:r w:rsidRPr="00F4608A">
        <w:rPr>
          <w:sz w:val="24"/>
        </w:rPr>
        <w:t xml:space="preserve"> по всем учебным предметам; формирование потребности в систематическом чтении; 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0A1714" w:rsidRPr="00E130B1" w:rsidRDefault="000A1714" w:rsidP="000A1714">
      <w:pPr>
        <w:spacing w:line="240" w:lineRule="auto"/>
        <w:jc w:val="both"/>
        <w:rPr>
          <w:sz w:val="24"/>
          <w:lang w:eastAsia="ar-SA"/>
        </w:rPr>
      </w:pPr>
      <w:r w:rsidRPr="00F4608A">
        <w:rPr>
          <w:sz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t>.</w:t>
      </w:r>
    </w:p>
    <w:p w:rsidR="000A1714" w:rsidRPr="0062227D" w:rsidRDefault="000A1714" w:rsidP="000A1714">
      <w:pPr>
        <w:spacing w:line="240" w:lineRule="auto"/>
      </w:pPr>
    </w:p>
    <w:p w:rsidR="000A1714" w:rsidRPr="009535CD" w:rsidRDefault="00533F16" w:rsidP="000A1714">
      <w:pPr>
        <w:autoSpaceDE w:val="0"/>
        <w:autoSpaceDN w:val="0"/>
        <w:adjustRightInd w:val="0"/>
        <w:spacing w:line="240" w:lineRule="auto"/>
        <w:ind w:left="426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6</w:t>
      </w:r>
      <w:r w:rsidR="009535CD">
        <w:rPr>
          <w:rFonts w:eastAsia="Times New Roman"/>
          <w:b/>
          <w:sz w:val="24"/>
          <w:lang w:eastAsia="ru-RU"/>
        </w:rPr>
        <w:t>.</w:t>
      </w:r>
      <w:r w:rsidR="000A1714" w:rsidRPr="009535CD">
        <w:rPr>
          <w:rFonts w:eastAsia="Times New Roman"/>
          <w:b/>
          <w:sz w:val="24"/>
          <w:lang w:eastAsia="ru-RU"/>
        </w:rPr>
        <w:t xml:space="preserve">Содержание учебного предмета </w:t>
      </w:r>
      <w:r w:rsidR="000A1714" w:rsidRPr="009535CD">
        <w:rPr>
          <w:rFonts w:eastAsia="Times New Roman"/>
          <w:b/>
          <w:sz w:val="24"/>
          <w:lang w:eastAsia="ru-RU"/>
        </w:rPr>
        <w:br/>
        <w:t>«Литературное чтение на родном (русском) языке»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Библиографическая культура.</w:t>
      </w:r>
      <w:r w:rsidRPr="00D83F4A">
        <w:rPr>
          <w:rFonts w:eastAsia="Times New Roman"/>
          <w:sz w:val="24"/>
          <w:szCs w:val="28"/>
          <w:lang w:eastAsia="ru-RU"/>
        </w:rPr>
        <w:t xml:space="preserve"> Понимание художественной литературы как особого вида искусства. Значимость чтения для дальнейшего развития и успешного </w:t>
      </w:r>
      <w:proofErr w:type="gramStart"/>
      <w:r w:rsidRPr="00D83F4A">
        <w:rPr>
          <w:rFonts w:eastAsia="Times New Roman"/>
          <w:sz w:val="24"/>
          <w:szCs w:val="28"/>
          <w:lang w:eastAsia="ru-RU"/>
        </w:rPr>
        <w:t>обучения учащихся по</w:t>
      </w:r>
      <w:proofErr w:type="gramEnd"/>
      <w:r w:rsidRPr="00D83F4A">
        <w:rPr>
          <w:rFonts w:eastAsia="Times New Roman"/>
          <w:sz w:val="24"/>
          <w:szCs w:val="28"/>
          <w:lang w:eastAsia="ru-RU"/>
        </w:rPr>
        <w:t xml:space="preserve"> другим предметам; знакомство с литературным наследием России, произведениями об общечеловеческих ценностях.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Работа с текстом художественного произведения</w:t>
      </w:r>
      <w:r w:rsidRPr="00D83F4A">
        <w:rPr>
          <w:rFonts w:eastAsia="Times New Roman"/>
          <w:sz w:val="24"/>
          <w:szCs w:val="28"/>
          <w:lang w:eastAsia="ru-RU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proofErr w:type="gramStart"/>
      <w:r w:rsidRPr="00D83F4A">
        <w:rPr>
          <w:rFonts w:eastAsia="Times New Roman"/>
          <w:sz w:val="24"/>
          <w:szCs w:val="28"/>
          <w:lang w:eastAsia="ru-RU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BD5053" w:rsidRDefault="00BD5053" w:rsidP="000A1714">
      <w:pPr>
        <w:tabs>
          <w:tab w:val="left" w:pos="856"/>
        </w:tabs>
        <w:ind w:firstLine="426"/>
        <w:jc w:val="both"/>
        <w:rPr>
          <w:rFonts w:eastAsia="Times New Roman"/>
          <w:b/>
          <w:sz w:val="24"/>
          <w:szCs w:val="28"/>
          <w:lang w:eastAsia="ru-RU"/>
        </w:rPr>
      </w:pPr>
    </w:p>
    <w:p w:rsidR="000A1714" w:rsidRPr="00D83F4A" w:rsidRDefault="000A1714" w:rsidP="000A1714">
      <w:pPr>
        <w:tabs>
          <w:tab w:val="left" w:pos="856"/>
        </w:tabs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Круг детского чтения</w:t>
      </w:r>
      <w:r w:rsidRPr="00D83F4A">
        <w:rPr>
          <w:rFonts w:eastAsia="Times New Roman"/>
          <w:sz w:val="24"/>
          <w:szCs w:val="28"/>
          <w:lang w:eastAsia="ru-RU"/>
        </w:rPr>
        <w:t>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А.К. Толстой «Илья Муромец», П.П. Бажов «Голубая змейка».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lastRenderedPageBreak/>
        <w:t>А.С. Пушкин «Сказка о золотом петушке».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 xml:space="preserve">К.Г. Паустовский «Заячьи лапы», </w:t>
      </w:r>
      <w:r w:rsidRPr="00D83F4A">
        <w:rPr>
          <w:rFonts w:eastAsia="Times New Roman"/>
          <w:sz w:val="24"/>
          <w:lang w:eastAsia="ru-RU"/>
        </w:rPr>
        <w:t>К.Г.Паустовский «Похождения жука-носорога», М.М. Пришвин «Курица на столбах», В.П.Астафьев «Конь с Розовой гривой».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lang w:eastAsia="ru-RU"/>
        </w:rPr>
        <w:t>Ф.И.Тютчев «Декабрьское утро», А.А. Фет «Сентябрьская роза», А.Н.Плещеев «Бабушка и внучек», И.С.Никитин «Утро на берегу озера», С.Черный «Серебряная ёлка».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lang w:eastAsia="ru-RU"/>
        </w:rPr>
      </w:pPr>
      <w:r w:rsidRPr="00D83F4A">
        <w:rPr>
          <w:rFonts w:eastAsia="Times New Roman"/>
          <w:sz w:val="24"/>
          <w:lang w:eastAsia="ru-RU"/>
        </w:rPr>
        <w:t>В.Ф.Одоевский «Бедный гнедко», В.Ю.Драгунский «На садовой большое движение», М.М.Зощенко «Галоши и мороженое», «Глупая история», А.С.Иванов «Зимняя девочка».</w:t>
      </w:r>
    </w:p>
    <w:p w:rsidR="000A1714" w:rsidRPr="00D83F4A" w:rsidRDefault="000A1714" w:rsidP="000A17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  <w:r w:rsidRPr="00D83F4A">
        <w:rPr>
          <w:rFonts w:eastAsia="Times New Roman" w:cs="Arial"/>
          <w:sz w:val="24"/>
          <w:lang w:eastAsia="ru-RU"/>
        </w:rPr>
        <w:t xml:space="preserve">Стихотворения отечественных поэтов </w:t>
      </w:r>
      <w:proofErr w:type="gramStart"/>
      <w:r w:rsidRPr="00D83F4A">
        <w:rPr>
          <w:rFonts w:eastAsia="Times New Roman" w:cs="Arial"/>
          <w:sz w:val="24"/>
          <w:lang w:val="en-US" w:eastAsia="ru-RU"/>
        </w:rPr>
        <w:t>XX</w:t>
      </w:r>
      <w:proofErr w:type="gramEnd"/>
      <w:r w:rsidRPr="00D83F4A">
        <w:rPr>
          <w:rFonts w:eastAsia="Times New Roman" w:cs="Arial"/>
          <w:sz w:val="24"/>
          <w:lang w:eastAsia="ru-RU"/>
        </w:rPr>
        <w:t>века «Тихая моя родина».</w:t>
      </w:r>
    </w:p>
    <w:p w:rsidR="000A1714" w:rsidRPr="00D83F4A" w:rsidRDefault="000A1714" w:rsidP="000A17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  <w:proofErr w:type="spellStart"/>
      <w:r w:rsidRPr="00D83F4A">
        <w:rPr>
          <w:rFonts w:eastAsia="Times New Roman" w:cs="Arial"/>
          <w:sz w:val="24"/>
          <w:lang w:eastAsia="ru-RU"/>
        </w:rPr>
        <w:t>К.Булычёв</w:t>
      </w:r>
      <w:proofErr w:type="spellEnd"/>
      <w:r w:rsidRPr="00D83F4A">
        <w:rPr>
          <w:rFonts w:eastAsia="Times New Roman" w:cs="Arial"/>
          <w:sz w:val="24"/>
          <w:lang w:eastAsia="ru-RU"/>
        </w:rPr>
        <w:t xml:space="preserve">  «Девочка с планеты земля», </w:t>
      </w:r>
      <w:r>
        <w:rPr>
          <w:rFonts w:eastAsia="Times New Roman" w:cs="Arial"/>
          <w:sz w:val="24"/>
          <w:lang w:eastAsia="ru-RU"/>
        </w:rPr>
        <w:t xml:space="preserve">Д. Н.  Мамин </w:t>
      </w:r>
      <w:proofErr w:type="gramStart"/>
      <w:r>
        <w:rPr>
          <w:rFonts w:eastAsia="Times New Roman" w:cs="Arial"/>
          <w:sz w:val="24"/>
          <w:lang w:eastAsia="ru-RU"/>
        </w:rPr>
        <w:t>–С</w:t>
      </w:r>
      <w:proofErr w:type="gramEnd"/>
      <w:r>
        <w:rPr>
          <w:rFonts w:eastAsia="Times New Roman" w:cs="Arial"/>
          <w:sz w:val="24"/>
          <w:lang w:eastAsia="ru-RU"/>
        </w:rPr>
        <w:t>ибиряк «Вертел», А.П. Чехов «Ванька».</w:t>
      </w:r>
    </w:p>
    <w:p w:rsidR="000A1714" w:rsidRPr="00BD17C2" w:rsidRDefault="00533F16" w:rsidP="00533F16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7</w:t>
      </w:r>
      <w:r w:rsidR="009535CD">
        <w:rPr>
          <w:rFonts w:eastAsia="Times New Roman"/>
          <w:b/>
          <w:sz w:val="24"/>
          <w:lang w:eastAsia="ru-RU"/>
        </w:rPr>
        <w:t>.</w:t>
      </w:r>
      <w:r w:rsidR="000A1714">
        <w:rPr>
          <w:rFonts w:eastAsia="Times New Roman"/>
          <w:b/>
          <w:sz w:val="24"/>
          <w:lang w:eastAsia="ru-RU"/>
        </w:rPr>
        <w:t xml:space="preserve"> </w:t>
      </w:r>
      <w:r w:rsidR="000A1714" w:rsidRPr="00BD17C2">
        <w:rPr>
          <w:rFonts w:eastAsia="Times New Roman"/>
          <w:b/>
          <w:sz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0A1714" w:rsidRPr="00533F16" w:rsidRDefault="00533F16" w:rsidP="000A1714">
      <w:pPr>
        <w:rPr>
          <w:rFonts w:eastAsia="Times New Roman"/>
          <w:b/>
          <w:sz w:val="24"/>
          <w:lang w:eastAsia="ru-RU"/>
        </w:rPr>
      </w:pPr>
      <w:r w:rsidRPr="00533F16">
        <w:rPr>
          <w:rFonts w:eastAsia="Times New Roman"/>
          <w:b/>
          <w:sz w:val="24"/>
          <w:lang w:eastAsia="ru-RU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7"/>
      </w:tblGrid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№</w:t>
            </w:r>
          </w:p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proofErr w:type="gramStart"/>
            <w:r w:rsidRPr="00D83F4A">
              <w:rPr>
                <w:b/>
                <w:sz w:val="24"/>
                <w:lang w:eastAsia="ru-RU"/>
              </w:rPr>
              <w:t>п</w:t>
            </w:r>
            <w:proofErr w:type="gramEnd"/>
            <w:r w:rsidRPr="00D83F4A"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Тема, раздел темы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А.К. Толстой «Илья Муромец»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А.С.Пушкин «Сказка о золотом петушке»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Ф.И.Тютчев «Декабрьское утро», А.А. Фет «Сентябрьская роза», А.Н.Плещеев «Бабушка и внучек», И.С.Никитин «Утро на берегу озера»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b/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В.Ф.Одоевский «Бедный гнедко»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П.П.Бажов «Голубая змейка»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В.Ю.</w:t>
            </w:r>
            <w:proofErr w:type="gramStart"/>
            <w:r w:rsidRPr="00D83F4A">
              <w:rPr>
                <w:sz w:val="24"/>
                <w:lang w:eastAsia="ru-RU"/>
              </w:rPr>
              <w:t>Драгунский</w:t>
            </w:r>
            <w:proofErr w:type="gramEnd"/>
            <w:r w:rsidRPr="00D83F4A">
              <w:rPr>
                <w:sz w:val="24"/>
                <w:lang w:eastAsia="ru-RU"/>
              </w:rPr>
              <w:t xml:space="preserve"> «На садовой большое движение»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М.М.Зощенко «Галоши и мороженое», «Глупая история»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А.С.Иванов «Зимняя девочка»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 xml:space="preserve">С. </w:t>
            </w:r>
            <w:proofErr w:type="gramStart"/>
            <w:r w:rsidRPr="00D83F4A">
              <w:rPr>
                <w:sz w:val="24"/>
                <w:lang w:eastAsia="ru-RU"/>
              </w:rPr>
              <w:t>Черный</w:t>
            </w:r>
            <w:proofErr w:type="gramEnd"/>
            <w:r w:rsidRPr="00D83F4A">
              <w:rPr>
                <w:sz w:val="24"/>
                <w:lang w:eastAsia="ru-RU"/>
              </w:rPr>
              <w:t xml:space="preserve"> «Серебряная ёлка»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К.Г.Паустовский «Заячьи лапы»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К.Г.Паустовский «Похождения жука-носорога»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М.М.Пришвин «Курица на столбах»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В.П.Астафьев «Конь с Розовой гривой»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 xml:space="preserve">Стихотворения отечественных поэтов </w:t>
            </w:r>
            <w:proofErr w:type="gramStart"/>
            <w:r w:rsidRPr="00D83F4A">
              <w:rPr>
                <w:sz w:val="24"/>
                <w:lang w:val="en-US" w:eastAsia="ru-RU"/>
              </w:rPr>
              <w:t>XX</w:t>
            </w:r>
            <w:proofErr w:type="gramEnd"/>
            <w:r w:rsidRPr="00D83F4A">
              <w:rPr>
                <w:sz w:val="24"/>
                <w:lang w:eastAsia="ru-RU"/>
              </w:rPr>
              <w:t>века «Тихая моя родина»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D83F4A">
              <w:rPr>
                <w:sz w:val="24"/>
                <w:lang w:eastAsia="ru-RU"/>
              </w:rPr>
              <w:t>К.Булычёв</w:t>
            </w:r>
            <w:proofErr w:type="spellEnd"/>
            <w:r w:rsidRPr="00D83F4A">
              <w:rPr>
                <w:sz w:val="24"/>
                <w:lang w:eastAsia="ru-RU"/>
              </w:rPr>
              <w:t xml:space="preserve">  «Девочка с планеты земля»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>Д. Н.  Мамин – Сибиряк «Вертел».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17. </w:t>
            </w:r>
          </w:p>
        </w:tc>
        <w:tc>
          <w:tcPr>
            <w:tcW w:w="7229" w:type="dxa"/>
            <w:shd w:val="clear" w:color="auto" w:fill="auto"/>
          </w:tcPr>
          <w:p w:rsidR="000A1714" w:rsidRDefault="000A1714" w:rsidP="00C70BAD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>А. П. Чехов «Ванька»</w:t>
            </w:r>
          </w:p>
        </w:tc>
        <w:tc>
          <w:tcPr>
            <w:tcW w:w="1417" w:type="dxa"/>
            <w:shd w:val="clear" w:color="auto" w:fill="auto"/>
          </w:tcPr>
          <w:p w:rsidR="000A1714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</w:tr>
    </w:tbl>
    <w:p w:rsidR="000A1714" w:rsidRPr="00CD64D3" w:rsidRDefault="000A1714" w:rsidP="000A17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FEB" w:rsidRDefault="000A1714" w:rsidP="00533F16">
      <w:pPr>
        <w:widowControl w:val="0"/>
        <w:tabs>
          <w:tab w:val="left" w:pos="2118"/>
        </w:tabs>
        <w:suppressAutoHyphens/>
        <w:ind w:left="720"/>
        <w:rPr>
          <w:b/>
          <w:sz w:val="24"/>
        </w:rPr>
      </w:pPr>
      <w:r w:rsidRPr="00D83F4A">
        <w:rPr>
          <w:rFonts w:ascii="Arial" w:eastAsia="Times New Roman" w:hAnsi="Arial"/>
          <w:b/>
          <w:sz w:val="20"/>
          <w:lang w:eastAsia="ru-RU"/>
        </w:rPr>
        <w:br w:type="page"/>
      </w:r>
      <w:r w:rsidR="00533F16" w:rsidRPr="00533F16">
        <w:rPr>
          <w:b/>
          <w:sz w:val="24"/>
        </w:rPr>
        <w:lastRenderedPageBreak/>
        <w:t>8. Материально-техническое обеспечение</w:t>
      </w:r>
    </w:p>
    <w:p w:rsidR="00533F16" w:rsidRPr="00533F16" w:rsidRDefault="00533F16" w:rsidP="00533F16">
      <w:pPr>
        <w:widowControl w:val="0"/>
        <w:tabs>
          <w:tab w:val="left" w:pos="2118"/>
        </w:tabs>
        <w:suppressAutoHyphens/>
        <w:ind w:left="720"/>
        <w:rPr>
          <w:rFonts w:eastAsia="SimSun"/>
          <w:kern w:val="2"/>
          <w:sz w:val="24"/>
          <w:lang w:eastAsia="hi-I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2268"/>
      </w:tblGrid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Примечания</w:t>
            </w: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Печатные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Портреты поэтов и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Набор иллюстраций к русским народным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21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Экспозиционный экран.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Мультимедийный проектор.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Ноутбук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Документ-камера 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Система контроля и монитори</w:t>
            </w:r>
            <w:r w:rsidR="00BD5053">
              <w:rPr>
                <w:rFonts w:eastAsia="SimSun"/>
                <w:kern w:val="2"/>
                <w:sz w:val="24"/>
                <w:lang w:eastAsia="hi-IN" w:bidi="hi-IN"/>
              </w:rPr>
              <w:t xml:space="preserve">нга знаний </w:t>
            </w:r>
            <w:proofErr w:type="spellStart"/>
            <w:r w:rsidR="00BD5053">
              <w:rPr>
                <w:rFonts w:eastAsia="SimSun"/>
                <w:kern w:val="2"/>
                <w:sz w:val="24"/>
                <w:lang w:eastAsia="hi-IN" w:bidi="hi-IN"/>
              </w:rPr>
              <w:t>PROClass</w:t>
            </w:r>
            <w:proofErr w:type="spellEnd"/>
            <w:r w:rsidR="00BD5053">
              <w:rPr>
                <w:rFonts w:eastAsia="SimSun"/>
                <w:kern w:val="2"/>
                <w:sz w:val="24"/>
                <w:lang w:eastAsia="hi-IN" w:bidi="hi-IN"/>
              </w:rPr>
              <w:t xml:space="preserve">  (13 пульт</w:t>
            </w: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ов со встроенными чипами)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Интерактивная доска 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Нетбук обучающегося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К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proofErr w:type="gramStart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П</w:t>
            </w:r>
            <w:proofErr w:type="gramEnd"/>
          </w:p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3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Экранно-звуковые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7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jc w:val="both"/>
              <w:rPr>
                <w:color w:val="FF0000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Аудиозаписи в соответствии с программой обучения</w:t>
            </w:r>
            <w:proofErr w:type="gramStart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.(</w:t>
            </w:r>
            <w:proofErr w:type="gramEnd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э</w:t>
            </w:r>
            <w:r>
              <w:rPr>
                <w:rFonts w:eastAsia="SimSun"/>
                <w:kern w:val="2"/>
                <w:sz w:val="24"/>
                <w:lang w:eastAsia="hi-IN" w:bidi="hi-IN"/>
              </w:rPr>
              <w:t xml:space="preserve">лектронные приложения </w:t>
            </w: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32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Оборудование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1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Стол учительский с тумбой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Ученические столы с комплектом стульев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Школьная доска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Стул учительский 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Шкафы для хранения учебников, дидактических материалов, пособий, учебного оборудования 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К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</w:tbl>
    <w:p w:rsidR="00A56FEB" w:rsidRPr="00A56FEB" w:rsidRDefault="00A56FEB" w:rsidP="00A56FEB">
      <w:pPr>
        <w:rPr>
          <w:b/>
          <w:bCs/>
          <w:sz w:val="24"/>
        </w:rPr>
      </w:pPr>
    </w:p>
    <w:p w:rsidR="00A56FEB" w:rsidRPr="00A56FEB" w:rsidRDefault="00A56FEB" w:rsidP="00A56FEB">
      <w:pPr>
        <w:widowControl w:val="0"/>
        <w:suppressAutoHyphens/>
        <w:ind w:firstLine="709"/>
        <w:jc w:val="both"/>
        <w:rPr>
          <w:bCs/>
          <w:kern w:val="2"/>
          <w:sz w:val="24"/>
          <w:lang w:bidi="hi-IN"/>
        </w:rPr>
      </w:pPr>
      <w:r w:rsidRPr="00A56FEB">
        <w:rPr>
          <w:bCs/>
          <w:kern w:val="2"/>
          <w:sz w:val="24"/>
          <w:lang w:bidi="hi-IN"/>
        </w:rPr>
        <w:t>В таблице введены символические обозначения:</w:t>
      </w:r>
    </w:p>
    <w:p w:rsidR="00A56FEB" w:rsidRPr="00A56FEB" w:rsidRDefault="00A56FEB" w:rsidP="00A56FEB">
      <w:pPr>
        <w:widowControl w:val="0"/>
        <w:suppressAutoHyphens/>
        <w:jc w:val="both"/>
        <w:rPr>
          <w:bCs/>
          <w:kern w:val="2"/>
          <w:sz w:val="24"/>
          <w:lang w:bidi="hi-IN"/>
        </w:rPr>
      </w:pPr>
      <w:proofErr w:type="gramStart"/>
      <w:r w:rsidRPr="00A56FEB">
        <w:rPr>
          <w:b/>
          <w:bCs/>
          <w:kern w:val="2"/>
          <w:sz w:val="24"/>
          <w:lang w:bidi="hi-IN"/>
        </w:rPr>
        <w:t>Д</w:t>
      </w:r>
      <w:r w:rsidRPr="00A56FEB">
        <w:rPr>
          <w:bCs/>
          <w:kern w:val="2"/>
          <w:sz w:val="24"/>
          <w:lang w:bidi="hi-IN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A56FEB" w:rsidRPr="00A56FEB" w:rsidRDefault="00A56FEB" w:rsidP="00A56FEB">
      <w:pPr>
        <w:widowControl w:val="0"/>
        <w:suppressAutoHyphens/>
        <w:jc w:val="both"/>
        <w:rPr>
          <w:bCs/>
          <w:kern w:val="2"/>
          <w:sz w:val="24"/>
          <w:lang w:bidi="hi-IN"/>
        </w:rPr>
      </w:pPr>
      <w:proofErr w:type="gramStart"/>
      <w:r w:rsidRPr="00A56FEB">
        <w:rPr>
          <w:b/>
          <w:bCs/>
          <w:kern w:val="2"/>
          <w:sz w:val="24"/>
          <w:lang w:bidi="hi-IN"/>
        </w:rPr>
        <w:t>К</w:t>
      </w:r>
      <w:proofErr w:type="gramEnd"/>
      <w:r w:rsidRPr="00A56FEB">
        <w:rPr>
          <w:bCs/>
          <w:kern w:val="2"/>
          <w:sz w:val="24"/>
          <w:lang w:bidi="hi-IN"/>
        </w:rPr>
        <w:t xml:space="preserve"> – полный комплект (исходя из реальной наполняемости класса);</w:t>
      </w:r>
    </w:p>
    <w:p w:rsidR="00A56FEB" w:rsidRPr="00A56FEB" w:rsidRDefault="00A56FEB" w:rsidP="00A56FEB">
      <w:pPr>
        <w:widowControl w:val="0"/>
        <w:suppressAutoHyphens/>
        <w:jc w:val="both"/>
        <w:rPr>
          <w:bCs/>
          <w:kern w:val="2"/>
          <w:sz w:val="24"/>
          <w:lang w:bidi="hi-IN"/>
        </w:rPr>
      </w:pPr>
      <w:r w:rsidRPr="00A56FEB">
        <w:rPr>
          <w:b/>
          <w:bCs/>
          <w:kern w:val="2"/>
          <w:sz w:val="24"/>
          <w:lang w:bidi="hi-IN"/>
        </w:rPr>
        <w:t>Ф</w:t>
      </w:r>
      <w:r w:rsidRPr="00A56FEB">
        <w:rPr>
          <w:bCs/>
          <w:kern w:val="2"/>
          <w:sz w:val="24"/>
          <w:lang w:bidi="hi-IN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A56FEB" w:rsidRPr="00A56FEB" w:rsidRDefault="00A56FEB" w:rsidP="00A56FEB">
      <w:pPr>
        <w:widowControl w:val="0"/>
        <w:suppressAutoHyphens/>
        <w:jc w:val="both"/>
        <w:rPr>
          <w:rFonts w:eastAsia="SimSun"/>
          <w:kern w:val="2"/>
          <w:sz w:val="24"/>
          <w:lang w:eastAsia="hi-IN" w:bidi="hi-IN"/>
        </w:rPr>
      </w:pPr>
      <w:proofErr w:type="gramStart"/>
      <w:r w:rsidRPr="00A56FEB">
        <w:rPr>
          <w:b/>
          <w:kern w:val="2"/>
          <w:sz w:val="24"/>
          <w:lang w:eastAsia="hi-IN" w:bidi="hi-IN"/>
        </w:rPr>
        <w:t>П</w:t>
      </w:r>
      <w:proofErr w:type="gramEnd"/>
      <w:r w:rsidRPr="00A56FEB">
        <w:rPr>
          <w:b/>
          <w:kern w:val="2"/>
          <w:sz w:val="24"/>
          <w:lang w:eastAsia="hi-IN" w:bidi="hi-IN"/>
        </w:rPr>
        <w:t xml:space="preserve"> </w:t>
      </w:r>
      <w:r w:rsidRPr="00A56FEB">
        <w:rPr>
          <w:kern w:val="2"/>
          <w:sz w:val="24"/>
          <w:lang w:eastAsia="hi-IN" w:bidi="hi-IN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 w:rsidRPr="00A56FEB">
        <w:rPr>
          <w:rFonts w:eastAsia="SimSun"/>
          <w:kern w:val="2"/>
          <w:sz w:val="24"/>
          <w:lang w:eastAsia="hi-IN" w:bidi="hi-IN"/>
        </w:rPr>
        <w:t>использования несколькими учащимися поочередно.</w:t>
      </w:r>
    </w:p>
    <w:p w:rsidR="00A56FEB" w:rsidRPr="00A56FEB" w:rsidRDefault="00A56FEB" w:rsidP="00A56F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</w:rPr>
      </w:pPr>
    </w:p>
    <w:p w:rsidR="00A56FEB" w:rsidRPr="00B86F02" w:rsidRDefault="00A56FEB" w:rsidP="00A56FEB">
      <w:pPr>
        <w:widowControl w:val="0"/>
        <w:suppressAutoHyphens/>
        <w:rPr>
          <w:rFonts w:eastAsia="SimSun"/>
          <w:kern w:val="2"/>
          <w:sz w:val="20"/>
          <w:lang w:eastAsia="hi-IN" w:bidi="hi-IN"/>
        </w:rPr>
      </w:pPr>
    </w:p>
    <w:p w:rsidR="000A1714" w:rsidRPr="00D83F4A" w:rsidRDefault="000A1714" w:rsidP="000A17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</w:p>
    <w:p w:rsidR="000A1714" w:rsidRDefault="000A1714"/>
    <w:sectPr w:rsidR="000A1714" w:rsidSect="00660A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DE" w:rsidRDefault="00D83BDE" w:rsidP="00660A2C">
      <w:pPr>
        <w:spacing w:line="240" w:lineRule="auto"/>
      </w:pPr>
      <w:r>
        <w:separator/>
      </w:r>
    </w:p>
  </w:endnote>
  <w:endnote w:type="continuationSeparator" w:id="0">
    <w:p w:rsidR="00D83BDE" w:rsidRDefault="00D83BDE" w:rsidP="00660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047"/>
      <w:docPartObj>
        <w:docPartGallery w:val="Page Numbers (Bottom of Page)"/>
        <w:docPartUnique/>
      </w:docPartObj>
    </w:sdtPr>
    <w:sdtEndPr/>
    <w:sdtContent>
      <w:p w:rsidR="00660A2C" w:rsidRDefault="00BD505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0A2C" w:rsidRDefault="00660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DE" w:rsidRDefault="00D83BDE" w:rsidP="00660A2C">
      <w:pPr>
        <w:spacing w:line="240" w:lineRule="auto"/>
      </w:pPr>
      <w:r>
        <w:separator/>
      </w:r>
    </w:p>
  </w:footnote>
  <w:footnote w:type="continuationSeparator" w:id="0">
    <w:p w:rsidR="00D83BDE" w:rsidRDefault="00D83BDE" w:rsidP="00660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F45"/>
    <w:rsid w:val="000A1714"/>
    <w:rsid w:val="00125873"/>
    <w:rsid w:val="001E2B2D"/>
    <w:rsid w:val="002F6336"/>
    <w:rsid w:val="003A6E8B"/>
    <w:rsid w:val="003C6684"/>
    <w:rsid w:val="004519BE"/>
    <w:rsid w:val="00486F45"/>
    <w:rsid w:val="00533F16"/>
    <w:rsid w:val="005E4588"/>
    <w:rsid w:val="00660A2C"/>
    <w:rsid w:val="00717C66"/>
    <w:rsid w:val="00727066"/>
    <w:rsid w:val="007B3DF3"/>
    <w:rsid w:val="009535CD"/>
    <w:rsid w:val="009B06C9"/>
    <w:rsid w:val="009B7A87"/>
    <w:rsid w:val="00A56FEB"/>
    <w:rsid w:val="00BD5053"/>
    <w:rsid w:val="00C71C14"/>
    <w:rsid w:val="00D1466E"/>
    <w:rsid w:val="00D83BDE"/>
    <w:rsid w:val="00F829EE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4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0A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A2C"/>
    <w:rPr>
      <w:rFonts w:ascii="Times New Roman" w:eastAsia="Calibri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60A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A2C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4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14</cp:revision>
  <dcterms:created xsi:type="dcterms:W3CDTF">2019-08-28T10:44:00Z</dcterms:created>
  <dcterms:modified xsi:type="dcterms:W3CDTF">2020-11-29T18:02:00Z</dcterms:modified>
</cp:coreProperties>
</file>