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556" w:rsidRPr="0071189C" w:rsidRDefault="00787556" w:rsidP="0078755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 w:rsidRPr="0071189C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 xml:space="preserve"> 13</w:t>
      </w:r>
    </w:p>
    <w:p w:rsidR="00A40FE2" w:rsidRDefault="00787556" w:rsidP="0078755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адаптированной</w:t>
      </w:r>
      <w:r w:rsidRPr="0071189C">
        <w:rPr>
          <w:rFonts w:ascii="Times New Roman" w:hAnsi="Times New Roman"/>
          <w:sz w:val="24"/>
          <w:szCs w:val="24"/>
        </w:rPr>
        <w:t xml:space="preserve"> </w:t>
      </w:r>
      <w:r w:rsidR="00A40FE2">
        <w:rPr>
          <w:rFonts w:ascii="Times New Roman" w:hAnsi="Times New Roman"/>
          <w:sz w:val="24"/>
          <w:szCs w:val="24"/>
        </w:rPr>
        <w:t>о</w:t>
      </w:r>
      <w:r w:rsidRPr="0071189C">
        <w:rPr>
          <w:rFonts w:ascii="Times New Roman" w:hAnsi="Times New Roman"/>
          <w:sz w:val="24"/>
          <w:szCs w:val="24"/>
        </w:rPr>
        <w:t xml:space="preserve">бразовательной программе основного общего образования 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с задержкой психического развития   </w:t>
      </w:r>
    </w:p>
    <w:p w:rsidR="00A40FE2" w:rsidRDefault="00787556" w:rsidP="00787556">
      <w:pPr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71189C">
        <w:rPr>
          <w:rFonts w:ascii="Times New Roman" w:hAnsi="Times New Roman"/>
          <w:sz w:val="24"/>
          <w:szCs w:val="24"/>
        </w:rPr>
        <w:t>ОУ</w:t>
      </w:r>
      <w:r>
        <w:rPr>
          <w:rFonts w:ascii="Times New Roman" w:hAnsi="Times New Roman"/>
          <w:sz w:val="24"/>
          <w:szCs w:val="24"/>
        </w:rPr>
        <w:t xml:space="preserve"> «</w:t>
      </w:r>
      <w:r w:rsidRPr="0071189C">
        <w:rPr>
          <w:rFonts w:ascii="Times New Roman" w:hAnsi="Times New Roman"/>
          <w:sz w:val="24"/>
          <w:szCs w:val="24"/>
        </w:rPr>
        <w:t xml:space="preserve"> </w:t>
      </w:r>
      <w:r w:rsidR="007E7F77">
        <w:rPr>
          <w:rFonts w:ascii="Times New Roman" w:hAnsi="Times New Roman"/>
          <w:sz w:val="24"/>
          <w:szCs w:val="24"/>
        </w:rPr>
        <w:t>Знаменская</w:t>
      </w:r>
      <w:r>
        <w:rPr>
          <w:rFonts w:ascii="Times New Roman" w:hAnsi="Times New Roman"/>
          <w:sz w:val="24"/>
          <w:szCs w:val="24"/>
        </w:rPr>
        <w:t xml:space="preserve"> С</w:t>
      </w:r>
      <w:r w:rsidRPr="0071189C">
        <w:rPr>
          <w:rFonts w:ascii="Times New Roman" w:hAnsi="Times New Roman"/>
          <w:sz w:val="24"/>
          <w:szCs w:val="24"/>
        </w:rPr>
        <w:t>ОШ</w:t>
      </w:r>
      <w:r>
        <w:rPr>
          <w:rFonts w:ascii="Times New Roman" w:hAnsi="Times New Roman"/>
          <w:sz w:val="24"/>
          <w:szCs w:val="24"/>
        </w:rPr>
        <w:t xml:space="preserve">», </w:t>
      </w:r>
      <w:proofErr w:type="gramStart"/>
      <w:r w:rsidRPr="00E243D0">
        <w:rPr>
          <w:rFonts w:ascii="Times New Roman" w:hAnsi="Times New Roman"/>
          <w:sz w:val="24"/>
          <w:szCs w:val="24"/>
        </w:rPr>
        <w:t>утвержд</w:t>
      </w:r>
      <w:r w:rsidR="007E7F77">
        <w:rPr>
          <w:rFonts w:ascii="Times New Roman" w:hAnsi="Times New Roman"/>
          <w:sz w:val="24"/>
          <w:szCs w:val="24"/>
        </w:rPr>
        <w:t>енной</w:t>
      </w:r>
      <w:proofErr w:type="gramEnd"/>
      <w:r w:rsidR="007E7F77">
        <w:rPr>
          <w:rFonts w:ascii="Times New Roman" w:hAnsi="Times New Roman"/>
          <w:sz w:val="24"/>
          <w:szCs w:val="24"/>
        </w:rPr>
        <w:t xml:space="preserve"> приказом МОУ «Знаменская</w:t>
      </w:r>
      <w:r w:rsidRPr="00E243D0">
        <w:rPr>
          <w:rFonts w:ascii="Times New Roman" w:hAnsi="Times New Roman"/>
          <w:sz w:val="24"/>
          <w:szCs w:val="24"/>
        </w:rPr>
        <w:t xml:space="preserve"> СОШ»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243D0">
        <w:rPr>
          <w:rFonts w:ascii="Times New Roman" w:hAnsi="Times New Roman"/>
          <w:sz w:val="24"/>
          <w:szCs w:val="24"/>
        </w:rPr>
        <w:t xml:space="preserve"> </w:t>
      </w:r>
    </w:p>
    <w:p w:rsidR="00E243D0" w:rsidRPr="00B6127B" w:rsidRDefault="00E243D0" w:rsidP="00E243D0">
      <w:pPr>
        <w:ind w:left="5670"/>
        <w:jc w:val="both"/>
      </w:pPr>
    </w:p>
    <w:p w:rsidR="004567DD" w:rsidRPr="00030C73" w:rsidRDefault="004567DD" w:rsidP="004567DD">
      <w:pPr>
        <w:ind w:left="5670"/>
        <w:jc w:val="both"/>
        <w:rPr>
          <w:sz w:val="24"/>
          <w:szCs w:val="24"/>
        </w:rPr>
      </w:pPr>
    </w:p>
    <w:p w:rsidR="004567DD" w:rsidRDefault="004567DD" w:rsidP="004567DD">
      <w:pPr>
        <w:jc w:val="both"/>
        <w:rPr>
          <w:sz w:val="24"/>
          <w:szCs w:val="24"/>
        </w:rPr>
      </w:pPr>
    </w:p>
    <w:p w:rsidR="007D7E3D" w:rsidRDefault="007D7E3D" w:rsidP="004567DD">
      <w:pPr>
        <w:jc w:val="both"/>
        <w:rPr>
          <w:sz w:val="24"/>
          <w:szCs w:val="24"/>
        </w:rPr>
      </w:pPr>
    </w:p>
    <w:p w:rsidR="007D7E3D" w:rsidRPr="00030C73" w:rsidRDefault="007D7E3D" w:rsidP="004567DD">
      <w:pPr>
        <w:jc w:val="both"/>
        <w:rPr>
          <w:sz w:val="24"/>
          <w:szCs w:val="24"/>
        </w:rPr>
      </w:pPr>
    </w:p>
    <w:p w:rsidR="004567DD" w:rsidRPr="00F70706" w:rsidRDefault="004567DD" w:rsidP="004567DD">
      <w:pPr>
        <w:jc w:val="both"/>
        <w:rPr>
          <w:sz w:val="24"/>
          <w:szCs w:val="24"/>
        </w:rPr>
      </w:pPr>
    </w:p>
    <w:p w:rsidR="007D7E3D" w:rsidRPr="007D7E3D" w:rsidRDefault="007D7E3D" w:rsidP="0004682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7D7E3D">
        <w:rPr>
          <w:rFonts w:ascii="Times New Roman" w:hAnsi="Times New Roman"/>
          <w:b/>
          <w:sz w:val="36"/>
          <w:szCs w:val="36"/>
        </w:rPr>
        <w:t>Рабочая программа</w:t>
      </w:r>
    </w:p>
    <w:p w:rsidR="004567DD" w:rsidRPr="007D7E3D" w:rsidRDefault="007D7E3D" w:rsidP="00046825">
      <w:pPr>
        <w:spacing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у</w:t>
      </w:r>
      <w:r w:rsidRPr="007D7E3D">
        <w:rPr>
          <w:rFonts w:ascii="Times New Roman" w:hAnsi="Times New Roman"/>
          <w:b/>
          <w:sz w:val="36"/>
          <w:szCs w:val="36"/>
        </w:rPr>
        <w:t xml:space="preserve">чебного предмета </w:t>
      </w:r>
      <w:r w:rsidR="004567DD" w:rsidRPr="007D7E3D">
        <w:rPr>
          <w:rFonts w:ascii="Times New Roman" w:hAnsi="Times New Roman"/>
          <w:b/>
          <w:sz w:val="36"/>
          <w:szCs w:val="36"/>
        </w:rPr>
        <w:t xml:space="preserve"> «Химия»</w:t>
      </w:r>
    </w:p>
    <w:p w:rsidR="004567DD" w:rsidRPr="007D7E3D" w:rsidRDefault="007D7E3D" w:rsidP="00046825">
      <w:p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7D7E3D">
        <w:rPr>
          <w:rFonts w:ascii="Times New Roman" w:hAnsi="Times New Roman"/>
          <w:sz w:val="28"/>
          <w:szCs w:val="28"/>
        </w:rPr>
        <w:t>основное общее образование</w:t>
      </w:r>
    </w:p>
    <w:p w:rsidR="004567DD" w:rsidRPr="00F70706" w:rsidRDefault="004567DD" w:rsidP="004567DD">
      <w:pPr>
        <w:jc w:val="center"/>
        <w:rPr>
          <w:rFonts w:ascii="Times New Roman" w:hAnsi="Times New Roman"/>
          <w:sz w:val="32"/>
          <w:szCs w:val="32"/>
        </w:rPr>
      </w:pPr>
    </w:p>
    <w:p w:rsidR="004567DD" w:rsidRDefault="004567DD" w:rsidP="004567DD">
      <w:pPr>
        <w:spacing w:after="0" w:line="240" w:lineRule="auto"/>
        <w:jc w:val="right"/>
        <w:rPr>
          <w:b/>
          <w:sz w:val="36"/>
          <w:szCs w:val="36"/>
        </w:rPr>
      </w:pPr>
    </w:p>
    <w:p w:rsidR="004567DD" w:rsidRDefault="004567DD" w:rsidP="004567DD">
      <w:pPr>
        <w:spacing w:after="0" w:line="240" w:lineRule="auto"/>
        <w:jc w:val="right"/>
        <w:rPr>
          <w:b/>
          <w:sz w:val="36"/>
          <w:szCs w:val="36"/>
        </w:rPr>
      </w:pPr>
    </w:p>
    <w:p w:rsidR="004567DD" w:rsidRPr="004567DD" w:rsidRDefault="004567DD" w:rsidP="00E24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67DD" w:rsidRP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567DD" w:rsidRP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E243D0" w:rsidRDefault="00E243D0" w:rsidP="004567DD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</w:p>
    <w:p w:rsidR="00E243D0" w:rsidRDefault="00E243D0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825" w:rsidRDefault="00046825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825" w:rsidRDefault="00046825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F77" w:rsidRDefault="007E7F77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7F77" w:rsidRDefault="007E7F77" w:rsidP="007D7E3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7DD" w:rsidRPr="004567DD" w:rsidRDefault="004567DD" w:rsidP="004567DD">
      <w:pPr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</w:p>
    <w:p w:rsidR="007D7E3D" w:rsidRPr="007D7E3D" w:rsidRDefault="007E7F77" w:rsidP="007D7E3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Знаменское</w:t>
      </w:r>
      <w:bookmarkStart w:id="0" w:name="_GoBack"/>
      <w:bookmarkEnd w:id="0"/>
      <w:r w:rsidR="007D7E3D" w:rsidRPr="007D7E3D">
        <w:rPr>
          <w:rFonts w:ascii="Times New Roman" w:hAnsi="Times New Roman"/>
          <w:sz w:val="24"/>
          <w:szCs w:val="24"/>
        </w:rPr>
        <w:t>,</w:t>
      </w:r>
    </w:p>
    <w:p w:rsidR="007D7E3D" w:rsidRPr="007D7E3D" w:rsidRDefault="007D7E3D" w:rsidP="00DE1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7E3D">
        <w:rPr>
          <w:rFonts w:ascii="Times New Roman" w:hAnsi="Times New Roman"/>
          <w:sz w:val="24"/>
          <w:szCs w:val="24"/>
        </w:rPr>
        <w:t>2019</w:t>
      </w:r>
    </w:p>
    <w:p w:rsidR="00DE178F" w:rsidRPr="00DE178F" w:rsidRDefault="00DE178F" w:rsidP="00DE178F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E178F">
        <w:rPr>
          <w:rStyle w:val="dash041e005f0431005f044b005f0447005f043d005f044b005f0439005f005fchar1char1"/>
          <w:b/>
        </w:rPr>
        <w:lastRenderedPageBreak/>
        <w:t xml:space="preserve">Планируемые результаты изучения </w:t>
      </w:r>
      <w:r w:rsidR="00046825">
        <w:rPr>
          <w:rStyle w:val="dash041e005f0431005f044b005f0447005f043d005f044b005f0439005f005fchar1char1"/>
          <w:b/>
        </w:rPr>
        <w:t>учебного предмета «Х</w:t>
      </w:r>
      <w:r w:rsidRPr="00DE178F">
        <w:rPr>
          <w:rStyle w:val="dash041e005f0431005f044b005f0447005f043d005f044b005f0439005f005fchar1char1"/>
          <w:b/>
        </w:rPr>
        <w:t>имия»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Cs/>
          <w:sz w:val="24"/>
          <w:szCs w:val="24"/>
        </w:rPr>
        <w:t xml:space="preserve">Планируемые результаты опираются на </w:t>
      </w:r>
      <w:r w:rsidRPr="00DE178F">
        <w:rPr>
          <w:rFonts w:ascii="Times New Roman" w:hAnsi="Times New Roman"/>
          <w:b/>
          <w:bCs/>
          <w:sz w:val="24"/>
          <w:szCs w:val="24"/>
        </w:rPr>
        <w:t>ведущие целевые установки</w:t>
      </w:r>
      <w:r w:rsidRPr="00DE178F">
        <w:rPr>
          <w:rFonts w:ascii="Times New Roman" w:hAnsi="Times New Roman"/>
          <w:b/>
          <w:sz w:val="24"/>
          <w:szCs w:val="24"/>
        </w:rPr>
        <w:t xml:space="preserve">, </w:t>
      </w:r>
      <w:r w:rsidRPr="00DE178F">
        <w:rPr>
          <w:rFonts w:ascii="Times New Roman" w:hAnsi="Times New Roman"/>
          <w:sz w:val="24"/>
          <w:szCs w:val="24"/>
        </w:rPr>
        <w:t>отражающие основной, сущностный вклад изучаемой программы в развитие личности обучающихся, их способностей.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Cs/>
          <w:sz w:val="24"/>
          <w:szCs w:val="24"/>
        </w:rPr>
        <w:t>В стру</w:t>
      </w:r>
      <w:r w:rsidRPr="00DE178F">
        <w:rPr>
          <w:rFonts w:ascii="Times New Roman" w:hAnsi="Times New Roman"/>
          <w:sz w:val="24"/>
          <w:szCs w:val="24"/>
        </w:rPr>
        <w:t xml:space="preserve">ктуре планируемых результатов выделяется </w:t>
      </w:r>
      <w:r w:rsidRPr="00DE178F">
        <w:rPr>
          <w:rFonts w:ascii="Times New Roman" w:hAnsi="Times New Roman"/>
          <w:b/>
          <w:sz w:val="24"/>
          <w:szCs w:val="24"/>
        </w:rPr>
        <w:t xml:space="preserve">следующие группы: 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 xml:space="preserve">1. Личностные результаты </w:t>
      </w:r>
      <w:r w:rsidRPr="00DE178F">
        <w:rPr>
          <w:rFonts w:ascii="Times New Roman" w:hAnsi="Times New Roman"/>
          <w:sz w:val="24"/>
          <w:szCs w:val="24"/>
        </w:rPr>
        <w:t xml:space="preserve">представлены в соответствии с группой личностных результатов и раскрывают и детализируют основные направленности этих  результатов. Оценка достижения этой группы планируемых результатов ведется в ходе процедур, допускающих предоставление и использование </w:t>
      </w:r>
      <w:r w:rsidRPr="00DE178F">
        <w:rPr>
          <w:rFonts w:ascii="Times New Roman" w:hAnsi="Times New Roman"/>
          <w:b/>
          <w:sz w:val="24"/>
          <w:szCs w:val="24"/>
        </w:rPr>
        <w:t>исключительно неперсонифицированной</w:t>
      </w:r>
      <w:r w:rsidRPr="00DE178F">
        <w:rPr>
          <w:rFonts w:ascii="Times New Roman" w:hAnsi="Times New Roman"/>
          <w:sz w:val="24"/>
          <w:szCs w:val="24"/>
        </w:rPr>
        <w:t xml:space="preserve"> информации.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 xml:space="preserve">2. Метапредметные результаты </w:t>
      </w:r>
      <w:r w:rsidRPr="00DE178F">
        <w:rPr>
          <w:rFonts w:ascii="Times New Roman" w:hAnsi="Times New Roman"/>
          <w:sz w:val="24"/>
          <w:szCs w:val="24"/>
        </w:rPr>
        <w:t xml:space="preserve">представлены в соответствии с подгруппами универсальных учебных действий,  раскрывают и детализируют основные направленности метапредметных результатов. </w:t>
      </w:r>
    </w:p>
    <w:p w:rsidR="00DE178F" w:rsidRPr="00DE178F" w:rsidRDefault="00DE178F" w:rsidP="007D7E3D">
      <w:pPr>
        <w:pStyle w:val="ac"/>
        <w:spacing w:line="240" w:lineRule="auto"/>
        <w:ind w:firstLine="0"/>
        <w:contextualSpacing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 xml:space="preserve">3. Предметные результаты </w:t>
      </w:r>
      <w:r w:rsidRPr="00DE178F">
        <w:rPr>
          <w:rFonts w:ascii="Times New Roman" w:hAnsi="Times New Roman"/>
          <w:sz w:val="24"/>
          <w:szCs w:val="24"/>
        </w:rPr>
        <w:t>представлены в соответствии с группами результатов учебного предмета, раскрывают и детализируют их.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Предметные результаты приводятся в блоках</w:t>
      </w:r>
      <w:r w:rsidRPr="00DE178F">
        <w:rPr>
          <w:rFonts w:ascii="Times New Roman" w:hAnsi="Times New Roman"/>
          <w:b/>
          <w:sz w:val="24"/>
          <w:szCs w:val="24"/>
        </w:rPr>
        <w:t xml:space="preserve"> «</w:t>
      </w:r>
      <w:r w:rsidRPr="00DE178F">
        <w:rPr>
          <w:rFonts w:ascii="Times New Roman" w:hAnsi="Times New Roman"/>
          <w:sz w:val="24"/>
          <w:szCs w:val="24"/>
        </w:rPr>
        <w:t>Выпускник научится» и «Выпускник получит возможность научиться».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Планируемые результаты, отнесенные к блоку «Выпускник научится», ориентируют пользователя в том, достижение какого уровня освоения учебных действий с изучаемым опорным учебным материалом ожидается от выпускника. Критериями отбора результатов служат их значимость для решения основных задач образования на данном уровне и необходимость для последующего обучения, а также потенциальная возможность их достижения большинством обучающихся. Иными словами, в этот блок включается круг учебных задач, построенных на опорном учебном материале, овладение которыми принципиально необходимо для успешного обучения и социализации и которые могут быть освоены всеми обучающихся.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Достижение планируемых результатов, отнесенных к блоку «Выпускник научится», выносится на итоговое оценивание, которое может осуществляться как в ходе обучения (с помощью накопленной оценки или портфеля индивидуальных достижений), так и в конце обучения, в том числе в форме государственной итоговой аттестации. Оценка достижения планируемых результатов этого блока на уровне ведется с помощью заданий базового уровня, а на уровне действий, составляющих зону ближайшего развития большинства обучающихся, – с помощью заданий повышенного уровня. Успешное выполнение </w:t>
      </w:r>
      <w:proofErr w:type="gramStart"/>
      <w:r w:rsidRPr="00DE178F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В блоке «Выпускник получит возможность научиться» приводятся планируемые результаты, характеризующие систему учебных действий в отношении знаний, умений, навыков, расширяющих и углубляющих понимание опорного учебного материала или выступающих как пропедевтика для дальнейшего изучения предмета. Уровень достижений, соответствующий планируемым результатам этого блока, могут продемонстрировать </w:t>
      </w:r>
      <w:proofErr w:type="gramStart"/>
      <w:r w:rsidRPr="00DE178F">
        <w:rPr>
          <w:rFonts w:ascii="Times New Roman" w:hAnsi="Times New Roman"/>
          <w:sz w:val="24"/>
          <w:szCs w:val="24"/>
        </w:rPr>
        <w:t>отдельные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мотивированные и способные обучающиеся. В повседневной практике преподавания цели данного блока  не отрабатываются со всеми без исключения обучающимися как в силу повышенной сложности учебных действий, так и в силу повышенной сложности учебного материала и/или его пропедевтического характера на данном уровне обучения. Оценка достижения планируемых результатов  ведется преимущественно в ходе процедур, допускающих предоставление и использование исключительно неперсонифицированной информации. Соответствующая группа результатов в тексте выделена курсивом.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Задания, ориентированные на оценку достижения планируемых результатов из блока «Выпускник получит возможность научиться», могут включаться в материалы итогового </w:t>
      </w:r>
      <w:r w:rsidRPr="00DE178F">
        <w:rPr>
          <w:rFonts w:ascii="Times New Roman" w:hAnsi="Times New Roman"/>
          <w:sz w:val="24"/>
          <w:szCs w:val="24"/>
        </w:rPr>
        <w:lastRenderedPageBreak/>
        <w:t xml:space="preserve">контроля блока «Выпускник научится». </w:t>
      </w:r>
      <w:proofErr w:type="gramStart"/>
      <w:r w:rsidRPr="00DE178F">
        <w:rPr>
          <w:rFonts w:ascii="Times New Roman" w:hAnsi="Times New Roman"/>
          <w:sz w:val="24"/>
          <w:szCs w:val="24"/>
        </w:rPr>
        <w:t>Основные цели такого включения – предоставить возможность обучающимся продемонстрировать овладение более высоким (по сравнению с базовым) уровнем достижений и выявить динамику роста численности наиболее подготовленных обучающихся.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При этом невыполнение обучающимися заданий, с помощью которых ведется оценка достижения планируемых результатов данного блока, не является препятствием для перехода на следующий уровень обучения. В ряде случаев достижение планируемых результатов этого блока целесообразно вести в ходе текущего и промежуточного оценивания, а полученные результаты фиксировать в виде накопленной оценки (например, в форме портфеля достижений) и учитывать при определении итоговой оценки.</w:t>
      </w:r>
    </w:p>
    <w:p w:rsidR="00233511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Подобная структура представления планируемых результатов подчеркивает тот факт, что при организации образовательного процесса, направленного на реализацию и достижение планируемых результатов, от учителя требуется использование таких педагогических технологий, которые основаны на </w:t>
      </w:r>
      <w:r w:rsidRPr="00DE178F">
        <w:rPr>
          <w:rFonts w:ascii="Times New Roman" w:hAnsi="Times New Roman"/>
          <w:bCs/>
          <w:iCs/>
          <w:sz w:val="24"/>
          <w:szCs w:val="24"/>
        </w:rPr>
        <w:t>дифференциации требований</w:t>
      </w:r>
      <w:r w:rsidR="00D5100C">
        <w:rPr>
          <w:rFonts w:ascii="Times New Roman" w:hAnsi="Times New Roman"/>
          <w:sz w:val="24"/>
          <w:szCs w:val="24"/>
        </w:rPr>
        <w:t xml:space="preserve"> к подготовке </w:t>
      </w:r>
      <w:r w:rsidRPr="00DE178F">
        <w:rPr>
          <w:rFonts w:ascii="Times New Roman" w:hAnsi="Times New Roman"/>
          <w:sz w:val="24"/>
          <w:szCs w:val="24"/>
        </w:rPr>
        <w:t>обучающихся.</w:t>
      </w:r>
    </w:p>
    <w:p w:rsidR="00233511" w:rsidRDefault="00233511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E178F" w:rsidRPr="007D7E3D" w:rsidRDefault="00DE178F" w:rsidP="007D7E3D">
      <w:pPr>
        <w:spacing w:line="240" w:lineRule="auto"/>
        <w:contextualSpacing/>
        <w:jc w:val="both"/>
        <w:rPr>
          <w:rStyle w:val="2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7D7E3D">
        <w:rPr>
          <w:rStyle w:val="20"/>
          <w:rFonts w:ascii="Times New Roman" w:hAnsi="Times New Roman" w:cs="Times New Roman"/>
          <w:color w:val="auto"/>
          <w:sz w:val="24"/>
          <w:szCs w:val="24"/>
        </w:rPr>
        <w:t>Личностные результаты освоения учебного предмета  «</w:t>
      </w:r>
      <w:r w:rsidR="00046825">
        <w:rPr>
          <w:rStyle w:val="20"/>
          <w:rFonts w:ascii="Times New Roman" w:hAnsi="Times New Roman" w:cs="Times New Roman"/>
          <w:color w:val="auto"/>
          <w:sz w:val="24"/>
          <w:szCs w:val="24"/>
        </w:rPr>
        <w:t>Х</w:t>
      </w:r>
      <w:r w:rsidR="00D5100C">
        <w:rPr>
          <w:rStyle w:val="20"/>
          <w:rFonts w:ascii="Times New Roman" w:hAnsi="Times New Roman" w:cs="Times New Roman"/>
          <w:color w:val="auto"/>
          <w:sz w:val="24"/>
          <w:szCs w:val="24"/>
        </w:rPr>
        <w:t>имия</w:t>
      </w:r>
      <w:r w:rsidRPr="007D7E3D">
        <w:rPr>
          <w:rStyle w:val="20"/>
          <w:rFonts w:ascii="Times New Roman" w:hAnsi="Times New Roman" w:cs="Times New Roman"/>
          <w:color w:val="auto"/>
          <w:sz w:val="24"/>
          <w:szCs w:val="24"/>
        </w:rPr>
        <w:t>»</w:t>
      </w:r>
      <w:proofErr w:type="gramStart"/>
      <w:r w:rsidRPr="007D7E3D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1. Российская гражданская идентичность: </w:t>
      </w:r>
      <w:r w:rsidRPr="00DE178F">
        <w:rPr>
          <w:rFonts w:ascii="Times New Roman" w:hAnsi="Times New Roman"/>
          <w:sz w:val="24"/>
          <w:szCs w:val="24"/>
        </w:rPr>
        <w:t>патриотизм, уважение к Отечеству, прошлому и настоящему многонационального народа России</w:t>
      </w:r>
      <w:r w:rsidRPr="00DE178F">
        <w:rPr>
          <w:rStyle w:val="dash041e005f0431005f044b005f0447005f043d005f044b005f0439005f005fchar1char1"/>
        </w:rPr>
        <w:t xml:space="preserve">. Осознание этнической принадлежности, знание </w:t>
      </w:r>
      <w:r w:rsidRPr="00DE178F">
        <w:rPr>
          <w:rFonts w:ascii="Times New Roman" w:hAnsi="Times New Roman"/>
          <w:sz w:val="24"/>
          <w:szCs w:val="24"/>
        </w:rPr>
        <w:t>истории, языка, культуры своего народа, своего края, основ культурного наследия народов России и человечества</w:t>
      </w:r>
      <w:r w:rsidRPr="00DE178F">
        <w:rPr>
          <w:rStyle w:val="dash041e005f0431005f044b005f0447005f043d005f044b005f0439005f005fchar1char1"/>
        </w:rPr>
        <w:t>; усвоение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ценностям народов России и народов мира</w:t>
      </w:r>
      <w:proofErr w:type="gramStart"/>
      <w:r w:rsidRPr="00DE178F">
        <w:rPr>
          <w:rStyle w:val="dash041e005f0431005f044b005f0447005f043d005f044b005f0439005f005fchar1char1"/>
        </w:rPr>
        <w:t>.</w:t>
      </w:r>
      <w:r w:rsidRPr="00DE178F">
        <w:rPr>
          <w:rFonts w:ascii="Times New Roman" w:hAnsi="Times New Roman"/>
          <w:sz w:val="24"/>
          <w:szCs w:val="24"/>
        </w:rPr>
        <w:t>Ч</w:t>
      </w:r>
      <w:proofErr w:type="gramEnd"/>
      <w:r w:rsidRPr="00DE178F">
        <w:rPr>
          <w:rFonts w:ascii="Times New Roman" w:hAnsi="Times New Roman"/>
          <w:sz w:val="24"/>
          <w:szCs w:val="24"/>
        </w:rPr>
        <w:t>увство ответственности и долга перед Родиной.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2. Ответственное отношение к учению. Готовность и способность </w:t>
      </w:r>
      <w:proofErr w:type="gramStart"/>
      <w:r w:rsidRPr="00DE178F">
        <w:rPr>
          <w:rStyle w:val="dash041e005f0431005f044b005f0447005f043d005f044b005f0439005f005fchar1char1"/>
        </w:rPr>
        <w:t>обучающихся</w:t>
      </w:r>
      <w:proofErr w:type="gramEnd"/>
      <w:r w:rsidRPr="00DE178F">
        <w:rPr>
          <w:rStyle w:val="dash041e005f0431005f044b005f0447005f043d005f044b005f0439005f005fchar1char1"/>
        </w:rPr>
        <w:t xml:space="preserve"> к саморазвитию и самообразованию на основе мотивации к обучению и познанию.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</w:t>
      </w:r>
      <w:r w:rsidRPr="00DE178F">
        <w:rPr>
          <w:rFonts w:ascii="Times New Roman" w:hAnsi="Times New Roman"/>
          <w:sz w:val="24"/>
          <w:szCs w:val="24"/>
        </w:rPr>
        <w:t>, а также на основе формирования уважительного отношения к труду, развития опыта участия в социально значимом труде</w:t>
      </w:r>
      <w:r w:rsidRPr="00DE178F">
        <w:rPr>
          <w:rStyle w:val="dash041e005f0431005f044b005f0447005f043d005f044b005f0439005f005fchar1char1"/>
        </w:rPr>
        <w:t>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>3.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4. </w:t>
      </w:r>
      <w:proofErr w:type="gramStart"/>
      <w:r w:rsidRPr="00DE178F">
        <w:rPr>
          <w:rStyle w:val="dash041e005f0431005f044b005f0447005f043d005f044b005f0439005f005fchar1char1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позиции; </w:t>
      </w:r>
      <w:r w:rsidRPr="00DE178F">
        <w:rPr>
          <w:rFonts w:ascii="Times New Roman" w:hAnsi="Times New Roman"/>
          <w:sz w:val="24"/>
          <w:szCs w:val="24"/>
        </w:rPr>
        <w:t>к истории, культуре, религии, традициям, языкам, ценностям народов России и народов мира</w:t>
      </w:r>
      <w:r w:rsidRPr="00DE178F">
        <w:rPr>
          <w:rStyle w:val="dash041e005f0431005f044b005f0447005f043d005f044b005f0439005f005fchar1char1"/>
        </w:rPr>
        <w:t>.</w:t>
      </w:r>
      <w:proofErr w:type="gramEnd"/>
      <w:r w:rsidRPr="00DE178F">
        <w:rPr>
          <w:rStyle w:val="dash041e005f0431005f044b005f0447005f043d005f044b005f0439005f005fchar1char1"/>
        </w:rPr>
        <w:t xml:space="preserve"> Готовность и способность вести диалог с другими людьми и достигать в нем взаимопонимания.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5. Освоенность социальных норм, правил поведения, ролей и форм социальной жизни в группах и сообществах, </w:t>
      </w:r>
      <w:r w:rsidRPr="00DE178F">
        <w:rPr>
          <w:rFonts w:ascii="Times New Roman" w:hAnsi="Times New Roman"/>
          <w:sz w:val="24"/>
          <w:szCs w:val="24"/>
        </w:rPr>
        <w:t>включая взрослые и социальные сообщества</w:t>
      </w:r>
      <w:r w:rsidRPr="00DE178F">
        <w:rPr>
          <w:rStyle w:val="dash041e005f0431005f044b005f0447005f043d005f044b005f0439005f005fchar1char1"/>
        </w:rPr>
        <w:t xml:space="preserve">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способностей.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Style w:val="dash041e005f0431005f044b005f0447005f043d005f044b005f0439005f005fchar1char1"/>
        </w:rPr>
        <w:t>6. Развитость морального сознания и компетентности в решении моральных проблем на основе личностного выбора, сформированность нравственных чувств и нравственного поведения, осознанного и ответственного отношения к собственным поступкам.7</w:t>
      </w:r>
      <w:r w:rsidRPr="00DE178F">
        <w:rPr>
          <w:rFonts w:ascii="Times New Roman" w:hAnsi="Times New Roman"/>
          <w:sz w:val="24"/>
          <w:szCs w:val="24"/>
        </w:rPr>
        <w:t>. Сформированность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 xml:space="preserve">8. Сформированность ценности здорового и безопасного образа жизни; усвоение правил индивидуального и коллективного безопасного поведения в </w:t>
      </w:r>
      <w:r w:rsidRPr="00DE178F">
        <w:rPr>
          <w:rFonts w:ascii="Times New Roman" w:hAnsi="Times New Roman"/>
          <w:sz w:val="24"/>
          <w:szCs w:val="24"/>
        </w:rPr>
        <w:t>чрезвычайных ситуациях, угрожающих жизни и здоровью людей, правил поведения на транспорте и на дорогах</w:t>
      </w:r>
      <w:r w:rsidRPr="00DE178F">
        <w:rPr>
          <w:rStyle w:val="dash041e005f0431005f044b005f0447005f043d005f044b005f0439005f005fchar1char1"/>
        </w:rPr>
        <w:t>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Style w:val="dash041e005f0431005f044b005f0447005f043d005f044b005f0439005f005fchar1char1"/>
        </w:rPr>
        <w:lastRenderedPageBreak/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>10.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33511" w:rsidRDefault="00DE178F" w:rsidP="00D5100C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  <w:r w:rsidRPr="00DE178F">
        <w:rPr>
          <w:rStyle w:val="dash041e005f0431005f044b005f0447005f043d005f044b005f0439005f005fchar1char1"/>
        </w:rPr>
        <w:t>11. Развитость эстетического сознания через освоение художественного наследия народов России и мира, творческой деятельности эстетического характера (эстетическое, эмоционально-ценностное видение окружающего мира; способн</w:t>
      </w:r>
      <w:r w:rsidR="00D5100C">
        <w:rPr>
          <w:rStyle w:val="dash041e005f0431005f044b005f0447005f043d005f044b005f0439005f005fchar1char1"/>
        </w:rPr>
        <w:t>ость к эмоционально-ценностному     освоению   мира,  </w:t>
      </w:r>
      <w:r w:rsidRPr="00DE178F">
        <w:rPr>
          <w:rStyle w:val="dash041e005f0431005f044b005f0447005f043d005f044b005f0439005f005fchar1char1"/>
        </w:rPr>
        <w:t>самовыражению).</w:t>
      </w:r>
    </w:p>
    <w:p w:rsidR="00233511" w:rsidRDefault="00233511" w:rsidP="00D5100C">
      <w:pPr>
        <w:spacing w:line="240" w:lineRule="auto"/>
        <w:contextualSpacing/>
        <w:jc w:val="both"/>
        <w:rPr>
          <w:rStyle w:val="dash041e005f0431005f044b005f0447005f043d005f044b005f0439005f005fchar1char1"/>
        </w:rPr>
      </w:pPr>
    </w:p>
    <w:p w:rsidR="00DE178F" w:rsidRPr="00233511" w:rsidRDefault="00DE178F" w:rsidP="00D5100C">
      <w:pPr>
        <w:spacing w:line="240" w:lineRule="auto"/>
        <w:contextualSpacing/>
        <w:jc w:val="both"/>
        <w:rPr>
          <w:rStyle w:val="20"/>
          <w:rFonts w:ascii="Times New Roman" w:eastAsia="Calibri" w:hAnsi="Times New Roman" w:cs="Times New Roman"/>
          <w:b w:val="0"/>
          <w:bCs w:val="0"/>
          <w:color w:val="auto"/>
          <w:sz w:val="24"/>
          <w:szCs w:val="24"/>
        </w:rPr>
      </w:pPr>
      <w:r w:rsidRPr="00233511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  <w:r w:rsidRPr="00233511">
        <w:rPr>
          <w:rStyle w:val="20"/>
          <w:rFonts w:ascii="Times New Roman" w:hAnsi="Times New Roman" w:cs="Times New Roman"/>
          <w:color w:val="auto"/>
          <w:sz w:val="24"/>
          <w:szCs w:val="24"/>
        </w:rPr>
        <w:t>освоения уч</w:t>
      </w:r>
      <w:r w:rsidR="00233511">
        <w:rPr>
          <w:rStyle w:val="20"/>
          <w:rFonts w:ascii="Times New Roman" w:hAnsi="Times New Roman" w:cs="Times New Roman"/>
          <w:color w:val="auto"/>
          <w:sz w:val="24"/>
          <w:szCs w:val="24"/>
        </w:rPr>
        <w:t>ебного предмета «Химия»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Метапредметные результаты включают освоенные обучающимисямежпредметные понятия и универсальные учебные действия (регулятивные, познавательные, коммуникативные).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Межпредметные понятия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Условием формирования межпредметных понятий,  таких, как система, </w:t>
      </w:r>
      <w:r w:rsidRPr="00DE178F">
        <w:rPr>
          <w:rFonts w:ascii="Times New Roman" w:hAnsi="Times New Roman"/>
          <w:sz w:val="24"/>
          <w:szCs w:val="24"/>
          <w:shd w:val="clear" w:color="auto" w:fill="FFFFFF"/>
        </w:rPr>
        <w:t xml:space="preserve">факт, закономерность, феномен, анализ, синтез </w:t>
      </w:r>
      <w:r w:rsidRPr="00DE178F">
        <w:rPr>
          <w:rFonts w:ascii="Times New Roman" w:hAnsi="Times New Roman"/>
          <w:sz w:val="24"/>
          <w:szCs w:val="24"/>
        </w:rPr>
        <w:t>является овладение обучающимися основами читательской компетенции, приобретение навыков работы с информацией, участие  в проектной деятельности</w:t>
      </w:r>
      <w:proofErr w:type="gramStart"/>
      <w:r w:rsidRPr="00DE178F">
        <w:rPr>
          <w:rFonts w:ascii="Times New Roman" w:hAnsi="Times New Roman"/>
          <w:sz w:val="24"/>
          <w:szCs w:val="24"/>
        </w:rPr>
        <w:t>.Н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а уроках по учебному предмету «биология» будет продолжена работа по формированию и развитию </w:t>
      </w:r>
      <w:r w:rsidRPr="00DE178F">
        <w:rPr>
          <w:rFonts w:ascii="Times New Roman" w:hAnsi="Times New Roman"/>
          <w:b/>
          <w:sz w:val="24"/>
          <w:szCs w:val="24"/>
        </w:rPr>
        <w:t>основ читательской компетенции</w:t>
      </w:r>
      <w:r w:rsidRPr="00DE178F">
        <w:rPr>
          <w:rFonts w:ascii="Times New Roman" w:hAnsi="Times New Roman"/>
          <w:sz w:val="24"/>
          <w:szCs w:val="24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При изучении учебного предмета «биология» обучающиеся усовершенствуют приобретенные на первом уровне </w:t>
      </w:r>
      <w:r w:rsidRPr="00DE178F">
        <w:rPr>
          <w:rFonts w:ascii="Times New Roman" w:hAnsi="Times New Roman"/>
          <w:b/>
          <w:sz w:val="24"/>
          <w:szCs w:val="24"/>
        </w:rPr>
        <w:t>навыки работы с информацией</w:t>
      </w:r>
      <w:r w:rsidRPr="00DE178F">
        <w:rPr>
          <w:rFonts w:ascii="Times New Roman" w:hAnsi="Times New Roman"/>
          <w:sz w:val="24"/>
          <w:szCs w:val="24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систематизировать, сопоставлять, анализировать, обобщать и интерпретировать информацию, содержащуюся в готовых информационных объектах;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заполнять и дополнять таблицы, схемы, диаграммы, тексты. 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 xml:space="preserve">В ходе изучения учебного предмета «биология» обучающиеся </w:t>
      </w:r>
      <w:r w:rsidRPr="00DE178F">
        <w:rPr>
          <w:rFonts w:ascii="Times New Roman" w:hAnsi="Times New Roman"/>
          <w:b/>
          <w:sz w:val="24"/>
          <w:szCs w:val="24"/>
        </w:rPr>
        <w:t>приобретут опыт проектной деятельности</w:t>
      </w:r>
      <w:r w:rsidRPr="00DE178F">
        <w:rPr>
          <w:rFonts w:ascii="Times New Roman" w:hAnsi="Times New Roman"/>
          <w:sz w:val="24"/>
          <w:szCs w:val="24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 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анализировать существующие и планировать будущие образовательные результаты; 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 xml:space="preserve">- идентифицировать собственные проблемы и определять главную проблему;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выдвигать версии решения проблемы, формулировать гипотезы, предвосхищать конечный результат;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ставить цель деятельности на основе определенной проблемы и существующих возможностей;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формулировать учебные задачи как шаги достижения поставленной цели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DE178F" w:rsidRPr="00DE178F" w:rsidRDefault="00DE178F" w:rsidP="007D7E3D">
      <w:pPr>
        <w:widowControl w:val="0"/>
        <w:numPr>
          <w:ilvl w:val="0"/>
          <w:numId w:val="17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необходимые действия в соответствии с учебной и познавательной задачей и составлять алгоритм их выполнения;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обосновывать и осуществлять выбор наиболее эффективных способов решения учебных и познавательных задач;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определять/находить, в том числе из предложенных вариантов, условия для выполнения учебной и познавательной задачи;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выбирать из предложенных вариантов и самостоятельно искать средства/ресурсы для решения задачи/достижения цели;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составлять план решения проблемы (выполнения проекта, проведения исследования);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потенциальные затруднения при решении учебной и познавательной задачи и находить средства для их устранения;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описывать свой опыт, оформляя его для передачи другим людям в виде технологии решения практических задач определенного класса;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планировать и корректировать свою индивидуальную образовательную траекторию.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совместно с педагогом и сверстниками критерии планируемых результатов и критерии оценки своей учебной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систематизировать (в том числе выбирать приоритетные) критерии планируемых результатов и оценки своей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отбирать инструменты для оценивания своей деятельности, осуществлять самоконтроль своей деятельности в рамках предложенных условий и требований;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оценивать свою деятельность, аргументируя причины достижения или отсутствия планируемого результата;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находить достаточные средства для выполнения учебных действий в изменяющейся ситуации и/или при отсутствии планируемого результата;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сверять свои действия с целью и, при необходимости, исправлять ошибки самостоятельно.</w:t>
      </w:r>
    </w:p>
    <w:p w:rsidR="00DE178F" w:rsidRPr="00DE178F" w:rsidRDefault="00DE178F" w:rsidP="007D7E3D">
      <w:pPr>
        <w:widowControl w:val="0"/>
        <w:tabs>
          <w:tab w:val="left" w:pos="142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 xml:space="preserve">- определять критерии правильности (корректности) выполнения учебной задачи;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анализировать и обосновывать применение соответствующего инструментария для выполнения учебной задачи;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свободно пользоваться выработанными критериями оценки и самооценки, исходя из цели и имеющихся средств, различая результат и способы действий;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оценивать продукт своей деятельности по заданным и/или самостоятельно определенным критериям в соответствии с целью деятельности;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обосновывать достижимость цели выбранным способом на основе оценки своих внутренних ресурсов и доступных внешних ресурсов; 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фиксировать и анализировать динамику собственных образовательных результатов.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5. 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наблюдать и анализировать собственную учебную и познавательную деятельность и деятельность других обучающихся в процессе взаимопроверки;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соотносить реальные и планируемые результаты индивидуальной образовательной деятельности и делать выводы;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принимать решение в учебной ситуации и нести за него ответственность;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самостоятельно определять причины своего успеха или неуспеха и находить способы выхода из ситуации неуспеха;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DE178F" w:rsidRPr="00DE178F" w:rsidRDefault="00DE178F" w:rsidP="007D7E3D">
      <w:pPr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DE178F" w:rsidRPr="00DE178F" w:rsidRDefault="00DE178F" w:rsidP="007D7E3D">
      <w:pPr>
        <w:widowControl w:val="0"/>
        <w:tabs>
          <w:tab w:val="left" w:pos="851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6. </w:t>
      </w:r>
      <w:proofErr w:type="gramStart"/>
      <w:r w:rsidRPr="00DE178F">
        <w:rPr>
          <w:rFonts w:ascii="Times New Roman" w:hAnsi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DE178F">
        <w:rPr>
          <w:rFonts w:ascii="Times New Roman" w:hAnsi="Times New Roman"/>
          <w:sz w:val="24"/>
          <w:szCs w:val="24"/>
        </w:rPr>
        <w:t xml:space="preserve">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подбирать слова, соподчиненные ключевому слову, определяющие его признаки и свойства;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выстраивать логическую цепочку, состоящую из ключевого слова и соподчиненных ему слов;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выделять общий признак двух или нескольких предметов или явлений и объяснять их сходство;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объединять предметы и явления в группы по определенным признакам, сравнивать, классифицировать и обобщать факты и явления;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явление из общего ряда других явлений;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рассуждение от общих закономерностей к частным явлениям и от частных явлений к общим закономерностям;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рассуждение на основе сравнения предметов и явлений, выделяя при этом общие признаки;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излагать полученную информацию, интерпретируя ее в контексте решаемой задачи;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самостоятельно указывать на информацию, нуждающуюся в проверке, предлагать и применять способ проверки достоверности информации;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вербализовать эмоциональное впечатление, оказанное на него источником;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объяснять явления, процессы, связи и отношения, выявляемые в ходе познавательной и </w:t>
      </w:r>
      <w:r w:rsidRPr="00DE178F">
        <w:rPr>
          <w:rFonts w:ascii="Times New Roman" w:hAnsi="Times New Roman"/>
          <w:sz w:val="24"/>
          <w:szCs w:val="24"/>
        </w:rPr>
        <w:lastRenderedPageBreak/>
        <w:t xml:space="preserve">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DE178F" w:rsidRPr="00DE178F" w:rsidRDefault="00DE178F" w:rsidP="007D7E3D">
      <w:pPr>
        <w:widowControl w:val="0"/>
        <w:tabs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обозначать символом и знаком предмет и/или явление;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логические связи между предметами и/или явлениями, обозначать данные логические связи с помощью знаков в схеме;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создавать абстрактный или реальный образ предмета и/или явления;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модель/схему на основе условий задачи и/или способа ее решения;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преобразовывать модели с целью выявления общих законов, определяющих предметную область;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переводить сложную по составу (многоаспектную) информацию из графического или формализованного (символьного) представления в </w:t>
      </w:r>
      <w:proofErr w:type="gramStart"/>
      <w:r w:rsidRPr="00DE178F">
        <w:rPr>
          <w:rFonts w:ascii="Times New Roman" w:hAnsi="Times New Roman"/>
          <w:sz w:val="24"/>
          <w:szCs w:val="24"/>
        </w:rPr>
        <w:t>текстовое</w:t>
      </w:r>
      <w:proofErr w:type="gramEnd"/>
      <w:r w:rsidRPr="00DE178F">
        <w:rPr>
          <w:rFonts w:ascii="Times New Roman" w:hAnsi="Times New Roman"/>
          <w:sz w:val="24"/>
          <w:szCs w:val="24"/>
        </w:rPr>
        <w:t>, и наоборот;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доказательство: прямое, косвенное, от противного;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DE178F" w:rsidRPr="00DE178F" w:rsidRDefault="00DE178F" w:rsidP="00046825">
      <w:pPr>
        <w:widowControl w:val="0"/>
        <w:tabs>
          <w:tab w:val="left" w:pos="0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8. Смысловое чтение. Обучающийся сможет: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находить в тексте требуемую информацию (в соответствии с целями своей деятельности);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ориентироваться в содержании текста, понимать целостный смысл текста, структурировать текст;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устанавливать взаимосвязь описанных в тексте событий, явлений, процессов;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резюмировать главную идею текста;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критически оценивать содержание и форму текста.</w:t>
      </w:r>
    </w:p>
    <w:p w:rsidR="00DE178F" w:rsidRPr="00DE178F" w:rsidRDefault="00DE178F" w:rsidP="00046825">
      <w:pPr>
        <w:widowControl w:val="0"/>
        <w:tabs>
          <w:tab w:val="left" w:pos="0"/>
          <w:tab w:val="left" w:pos="1134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свое отношение к природной среде;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анализировать влияние экологических факторов на среду обитания живых организмов;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проводить причинный и вероятностный анализ экологических ситуаций;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прогнозировать изменения ситуации при смене действия одного фактора на действие другого фактора;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распространять экологические знания и участвовать в практических делах по защите окружающей среды; </w:t>
      </w:r>
    </w:p>
    <w:p w:rsidR="00DE178F" w:rsidRPr="00DE178F" w:rsidRDefault="00DE178F" w:rsidP="00046825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выражать свое отношение к природе через рисунки, сочинения, модели, проектные работы.</w:t>
      </w:r>
    </w:p>
    <w:p w:rsidR="00DE178F" w:rsidRPr="007D7E3D" w:rsidRDefault="00DE178F" w:rsidP="00233511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 xml:space="preserve">10. Развитие мотивации к овладению культурой активного </w:t>
      </w:r>
      <w:r w:rsidR="007D7E3D">
        <w:rPr>
          <w:rFonts w:ascii="Times New Roman" w:hAnsi="Times New Roman"/>
          <w:sz w:val="24"/>
          <w:szCs w:val="24"/>
        </w:rPr>
        <w:t>использования словарей и других поисковых </w:t>
      </w:r>
      <w:r w:rsidRPr="00DE178F">
        <w:rPr>
          <w:rFonts w:ascii="Times New Roman" w:hAnsi="Times New Roman"/>
          <w:sz w:val="24"/>
          <w:szCs w:val="24"/>
        </w:rPr>
        <w:t>систем.</w:t>
      </w:r>
      <w:r w:rsidR="007D7E3D">
        <w:rPr>
          <w:rFonts w:ascii="Times New Roman" w:hAnsi="Times New Roman"/>
          <w:sz w:val="24"/>
          <w:szCs w:val="24"/>
        </w:rPr>
        <w:t> </w:t>
      </w:r>
      <w:proofErr w:type="gramStart"/>
      <w:r w:rsidR="007D7E3D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7D7E3D">
        <w:rPr>
          <w:rFonts w:ascii="Times New Roman" w:hAnsi="Times New Roman"/>
          <w:sz w:val="24"/>
          <w:szCs w:val="24"/>
        </w:rPr>
        <w:t> </w:t>
      </w:r>
      <w:r w:rsidRPr="00DE178F">
        <w:rPr>
          <w:rFonts w:ascii="Times New Roman" w:hAnsi="Times New Roman"/>
          <w:sz w:val="24"/>
          <w:szCs w:val="24"/>
        </w:rPr>
        <w:t>сможет:</w:t>
      </w:r>
      <w:r w:rsidRPr="007D7E3D">
        <w:rPr>
          <w:rFonts w:ascii="Times New Roman" w:hAnsi="Times New Roman"/>
          <w:sz w:val="24"/>
          <w:szCs w:val="24"/>
        </w:rPr>
        <w:t xml:space="preserve">- определять необходимые ключевые поисковые слова и запросы; </w:t>
      </w:r>
    </w:p>
    <w:p w:rsidR="00DE178F" w:rsidRPr="007D7E3D" w:rsidRDefault="00DE178F" w:rsidP="007D7E3D">
      <w:pPr>
        <w:pStyle w:val="a3"/>
        <w:ind w:left="0"/>
        <w:jc w:val="both"/>
        <w:rPr>
          <w:rFonts w:ascii="Times New Roman" w:hAnsi="Times New Roman"/>
        </w:rPr>
      </w:pPr>
      <w:r w:rsidRPr="007D7E3D">
        <w:rPr>
          <w:rFonts w:ascii="Times New Roman" w:hAnsi="Times New Roman"/>
        </w:rPr>
        <w:t xml:space="preserve">- осуществлять взаимодействие с электронными поисковыми системами, словарями; </w:t>
      </w:r>
    </w:p>
    <w:p w:rsidR="00DE178F" w:rsidRPr="007D7E3D" w:rsidRDefault="00DE178F" w:rsidP="007D7E3D">
      <w:pPr>
        <w:pStyle w:val="a3"/>
        <w:ind w:left="0"/>
        <w:jc w:val="both"/>
        <w:rPr>
          <w:rFonts w:ascii="Times New Roman" w:hAnsi="Times New Roman"/>
        </w:rPr>
      </w:pPr>
      <w:r w:rsidRPr="007D7E3D">
        <w:rPr>
          <w:rFonts w:ascii="Times New Roman" w:hAnsi="Times New Roman"/>
        </w:rPr>
        <w:t xml:space="preserve">- формировать множественную выборку из поисковых источников для объективизации результатов поиска; </w:t>
      </w:r>
    </w:p>
    <w:p w:rsidR="00DE178F" w:rsidRPr="00DE178F" w:rsidRDefault="00DE178F" w:rsidP="007D7E3D">
      <w:pPr>
        <w:pStyle w:val="a3"/>
        <w:ind w:left="0"/>
        <w:jc w:val="both"/>
        <w:rPr>
          <w:rFonts w:ascii="Times New Roman" w:hAnsi="Times New Roman"/>
        </w:rPr>
      </w:pPr>
      <w:r w:rsidRPr="00DE178F">
        <w:rPr>
          <w:rFonts w:ascii="Times New Roman" w:hAnsi="Times New Roman"/>
        </w:rPr>
        <w:t>- соотносить полученные результаты поиска со своей деятельностью.</w:t>
      </w:r>
    </w:p>
    <w:p w:rsidR="00DE178F" w:rsidRPr="007D7E3D" w:rsidRDefault="00DE178F" w:rsidP="007D7E3D">
      <w:pPr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E178F">
        <w:rPr>
          <w:rFonts w:ascii="Times New Roman" w:hAnsi="Times New Roman"/>
          <w:b/>
          <w:sz w:val="24"/>
          <w:szCs w:val="24"/>
        </w:rPr>
        <w:t>Ко</w:t>
      </w:r>
      <w:r w:rsidR="007D7E3D">
        <w:rPr>
          <w:rFonts w:ascii="Times New Roman" w:hAnsi="Times New Roman"/>
          <w:b/>
          <w:sz w:val="24"/>
          <w:szCs w:val="24"/>
        </w:rPr>
        <w:t>ммуникативные </w:t>
      </w:r>
      <w:r w:rsidRPr="00DE178F">
        <w:rPr>
          <w:rFonts w:ascii="Times New Roman" w:hAnsi="Times New Roman"/>
          <w:b/>
          <w:sz w:val="24"/>
          <w:szCs w:val="24"/>
        </w:rPr>
        <w:t>УУД</w:t>
      </w:r>
      <w:r w:rsidRPr="00DE178F">
        <w:rPr>
          <w:rFonts w:ascii="Times New Roman" w:hAnsi="Times New Roman"/>
        </w:rPr>
        <w:t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возможные роли в совместной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играть определенную роль в совместной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 xml:space="preserve"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 </w:t>
      </w:r>
      <w:proofErr w:type="gramEnd"/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свои действия и действия партнера, которые способствовали или препятствовали продуктивной коммуникации;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строить позитивные отношения в процессе учебной и познавательной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 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критически относиться к собственному мнению, с достоинством признавать ошибочность своего мнения (если оно таково) и корректировать его;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предлагать альтернативное решение в конфликтной ситуации;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общую точку зрения в дискуссии;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договариваться о правилах и вопросах для обсуждения в соответствии с поставленной перед группой задачей;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организовывать учебное взаимодействие в группе (определять общие цели, распределять роли, договариваться друг с другом и т. д.);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DE178F" w:rsidRPr="00DE178F" w:rsidRDefault="00DE178F" w:rsidP="007D7E3D">
      <w:pPr>
        <w:widowControl w:val="0"/>
        <w:tabs>
          <w:tab w:val="left" w:pos="142"/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определять задачу коммуникации и в соответствии с ней отбирать речевые средства;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отбирать и использовать речевые средства в процессе коммуникации с другими людьми (диалог в паре, в малой группе и т. д.);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представлять в устной или письменной форме развернутый план собственной деятельности;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соблюдать нормы публичной речи, регламент в монологе и дискуссии в соответствии с коммуникативной задачей;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высказывать и обосновывать мнение (суждение) и запрашивать мнение партнера в рамках диалога;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принимать решение в ходе диалога и согласовывать его с собеседником;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создавать письменные «клишированные» и оригинальные тексты с использованием необходимых речевых средств;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вербальные средства (средства логической связи) для выделения смысловых блоков своего выступления;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невербальные средства или наглядные материалы, подготовленные/отобранные под руководством учителя;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13. Формирование и развитие компетентности в области использования информационно-коммуникационных технологий (далее – ИКТ), мотивации к овладению культурой активного пользования словарями и другими поисковыми системами.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Обучающийся сможет: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ИКТ, словарей и других поисковых систем;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выделять информационный аспект задачи, оперировать данными, использовать модель решения задачи;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 </w:t>
      </w:r>
    </w:p>
    <w:p w:rsidR="00DE178F" w:rsidRPr="00DE178F" w:rsidRDefault="00DE178F" w:rsidP="007D7E3D">
      <w:pPr>
        <w:widowControl w:val="0"/>
        <w:tabs>
          <w:tab w:val="left" w:pos="993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 xml:space="preserve">- использовать информацию с учетом этических и правовых норм; </w:t>
      </w:r>
    </w:p>
    <w:p w:rsidR="00DE178F" w:rsidRPr="00DE178F" w:rsidRDefault="00DE178F" w:rsidP="007D7E3D">
      <w:pPr>
        <w:widowControl w:val="0"/>
        <w:tabs>
          <w:tab w:val="left" w:pos="0"/>
        </w:tabs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33511" w:rsidRDefault="00233511" w:rsidP="00DE17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E178F" w:rsidRDefault="00DE178F" w:rsidP="00DE178F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7D7E3D">
        <w:rPr>
          <w:rFonts w:ascii="Times New Roman" w:hAnsi="Times New Roman"/>
          <w:b/>
          <w:bCs/>
          <w:sz w:val="24"/>
          <w:szCs w:val="24"/>
        </w:rPr>
        <w:t xml:space="preserve">Предметные результаты </w:t>
      </w:r>
      <w:r w:rsidR="00046825">
        <w:rPr>
          <w:rFonts w:ascii="Times New Roman" w:hAnsi="Times New Roman"/>
          <w:b/>
          <w:sz w:val="24"/>
          <w:szCs w:val="24"/>
        </w:rPr>
        <w:t>освоения учебного предмета «Х</w:t>
      </w:r>
      <w:r w:rsidR="00233511">
        <w:rPr>
          <w:rFonts w:ascii="Times New Roman" w:hAnsi="Times New Roman"/>
          <w:b/>
          <w:sz w:val="24"/>
          <w:szCs w:val="24"/>
        </w:rPr>
        <w:t>имия»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 xml:space="preserve">1) формирование первоначальных систематизированных представлений о веществах, их превращениях и практическом применении; овладение понятийным аппаратом и символическим языком химии; 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2) осознание объективной значимости основ химической науки как области современного естествознания, химических превращений неорганических и органических веществ как основы многих явлений живой и неживой природы; углубление представлений о материальном единстве мира;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3) овладение основами химической грамотности: способностью анализировать и объективно оценивать жизненные ситуации, связанные с химией, навыками безопасного обращения с веществами, используемыми в повседневной жизни; умением анализировать и планировать экологически безопасное поведение в целях сохранения здоровья и окружающей среды;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4) формирование умений устанавливать связи между реально наблюдаемыми химическими явлениями и процессами, происходящими в микромире, объяснять причины многообразия веществ, зависимость их свойств от состава и строения, а также зависимость применения веществ от их свойств;</w:t>
      </w:r>
    </w:p>
    <w:p w:rsidR="00233511" w:rsidRPr="00233511" w:rsidRDefault="00233511" w:rsidP="00233511">
      <w:pPr>
        <w:pStyle w:val="dash041e0431044b0447043d044b0439"/>
        <w:jc w:val="both"/>
        <w:rPr>
          <w:sz w:val="22"/>
        </w:rPr>
      </w:pPr>
      <w:r w:rsidRPr="00233511">
        <w:rPr>
          <w:rStyle w:val="dash041e0431044b0447043d044b0439char1"/>
          <w:szCs w:val="28"/>
        </w:rPr>
        <w:t>5) приобретение опыта использования различных  методов изучения веществ: наблюдения за их превращениями при проведении несложных химических экспериментов с использованием лабораторного оборудования и приборов;</w:t>
      </w:r>
    </w:p>
    <w:p w:rsidR="00233511" w:rsidRDefault="00233511" w:rsidP="00233511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dash041e0431044b0447043d044b0439char1"/>
          <w:szCs w:val="28"/>
        </w:rPr>
      </w:pPr>
      <w:r w:rsidRPr="00233511">
        <w:rPr>
          <w:rStyle w:val="dash041e0431044b0447043d044b0439char1"/>
          <w:szCs w:val="28"/>
        </w:rPr>
        <w:t>6) формирование представлений о значении химической науки в решении современных экологических проблем,  в том числе  в предотвращении  техногенных и  экологических катастроф</w:t>
      </w:r>
      <w:r>
        <w:rPr>
          <w:rStyle w:val="dash041e0431044b0447043d044b0439char1"/>
          <w:szCs w:val="28"/>
        </w:rPr>
        <w:t>.</w:t>
      </w:r>
    </w:p>
    <w:p w:rsidR="00233511" w:rsidRDefault="00233511" w:rsidP="00233511">
      <w:pPr>
        <w:autoSpaceDE w:val="0"/>
        <w:autoSpaceDN w:val="0"/>
        <w:adjustRightInd w:val="0"/>
        <w:spacing w:line="240" w:lineRule="auto"/>
        <w:contextualSpacing/>
        <w:jc w:val="both"/>
        <w:rPr>
          <w:rStyle w:val="dash041e0431044b0447043d044b0439char1"/>
          <w:szCs w:val="28"/>
        </w:rPr>
      </w:pPr>
    </w:p>
    <w:p w:rsidR="00233511" w:rsidRPr="00233511" w:rsidRDefault="00233511" w:rsidP="00233511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b/>
          <w:szCs w:val="24"/>
        </w:rPr>
      </w:pPr>
      <w:r>
        <w:rPr>
          <w:rStyle w:val="dash041e0431044b0447043d044b0439char1"/>
          <w:szCs w:val="28"/>
        </w:rPr>
        <w:t>В ходе освоения учебного предмета «Химия»</w:t>
      </w:r>
    </w:p>
    <w:p w:rsidR="00DE178F" w:rsidRPr="00DE178F" w:rsidRDefault="00DE178F" w:rsidP="00DE178F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DE178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E178F">
        <w:rPr>
          <w:rFonts w:ascii="Times New Roman" w:hAnsi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различать химические и физические явления;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химические элементы;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состав веществ по их формулам;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валентность атома элемента в соединениях;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тип химических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признаки и условия протекания химических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формулы бинарных соединений;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уравнения химических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соблюдать правила безопасной работы при проведении опытов;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пользоваться лабораторным оборудованием и посудой;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относительную молекулярную и молярную массы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получать, собирать кислород и водород;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закона Авогадро;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физические и химические свойства воды;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понятия «раствор»;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вычислять массовую долю растворенного вещества в растворе;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соединения изученных классов неорганических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Периодического закона Д.И. Менделеева;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lastRenderedPageBreak/>
        <w:t>раскрывать смысл понятий: «химическая связь», «электроотрицательность»;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вид химической связи в неорганических соединениях;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>раскрывать смысл понятий «ион», «катион», «анион», «электролиты», «неэлектролиты», «электролитическая диссоциация», «окислитель», «степень окисления» «восстановитель», «окисление», «восстановление»;</w:t>
      </w:r>
      <w:proofErr w:type="gramEnd"/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степень окисления атома элемента в соединении;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раскрывать смысл теории электролитической диссоциации;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возможность протекания реакций ионного обмена;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окислитель и восстановитель;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составлять уравнения окислительно-восстановительных реакций;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называть факторы, влияющие на скорость химической реакции;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классифицировать химические реакции по различным признакам;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DE178F" w:rsidRPr="00DE178F" w:rsidRDefault="00DE178F" w:rsidP="00DE178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DE178F">
        <w:rPr>
          <w:rFonts w:ascii="Times New Roman" w:hAnsi="Times New Roman"/>
          <w:sz w:val="24"/>
          <w:szCs w:val="24"/>
        </w:rPr>
        <w:t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</w:t>
      </w:r>
      <w:proofErr w:type="gramEnd"/>
    </w:p>
    <w:p w:rsidR="00DE178F" w:rsidRPr="00DE178F" w:rsidRDefault="00DE178F" w:rsidP="00DE178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грамотно обращаться с веществами в повседневной жизни</w:t>
      </w:r>
    </w:p>
    <w:p w:rsidR="00DE178F" w:rsidRPr="00DE178F" w:rsidRDefault="00DE178F" w:rsidP="00DE178F">
      <w:pPr>
        <w:numPr>
          <w:ilvl w:val="0"/>
          <w:numId w:val="1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DE178F" w:rsidRPr="00DE178F" w:rsidRDefault="00DE178F" w:rsidP="00DE178F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78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DE178F" w:rsidRPr="00DE178F" w:rsidRDefault="00DE178F" w:rsidP="00DE178F">
      <w:pPr>
        <w:widowControl w:val="0"/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lastRenderedPageBreak/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DE178F" w:rsidRPr="00DE178F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984B96" w:rsidRDefault="00DE178F" w:rsidP="00DE178F">
      <w:pPr>
        <w:numPr>
          <w:ilvl w:val="0"/>
          <w:numId w:val="2"/>
        </w:num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DE178F">
        <w:rPr>
          <w:rFonts w:ascii="Times New Roman" w:hAnsi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33511" w:rsidRDefault="00233511" w:rsidP="0023351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33511" w:rsidRPr="00D5100C" w:rsidRDefault="00233511" w:rsidP="00233511">
      <w:pPr>
        <w:tabs>
          <w:tab w:val="left" w:pos="0"/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E1504" w:rsidRPr="00EE7A4C" w:rsidRDefault="00046825" w:rsidP="00046825">
      <w:pPr>
        <w:pStyle w:val="a5"/>
        <w:tabs>
          <w:tab w:val="center" w:pos="4677"/>
          <w:tab w:val="left" w:pos="7669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ab/>
        <w:t>2. Содержание  учебного предмета «Химия».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Первоначальные химические понятия</w:t>
      </w:r>
    </w:p>
    <w:p w:rsidR="00AE1504" w:rsidRPr="005F46DD" w:rsidRDefault="00AE1504" w:rsidP="00D5100C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Предмет химии. Тела и вещества</w:t>
      </w:r>
      <w:proofErr w:type="gramStart"/>
      <w:r w:rsidRPr="005F46DD">
        <w:rPr>
          <w:rFonts w:ascii="Times New Roman" w:hAnsi="Times New Roman"/>
          <w:sz w:val="24"/>
          <w:szCs w:val="24"/>
        </w:rPr>
        <w:t>.О</w:t>
      </w:r>
      <w:proofErr w:type="gramEnd"/>
      <w:r w:rsidRPr="005F46DD">
        <w:rPr>
          <w:rFonts w:ascii="Times New Roman" w:hAnsi="Times New Roman"/>
          <w:sz w:val="24"/>
          <w:szCs w:val="24"/>
        </w:rPr>
        <w:t>сновные методы познания: наблюдение, измерение, эксперимент.Физические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</w:t>
      </w:r>
    </w:p>
    <w:p w:rsidR="00AE1504" w:rsidRPr="005F46DD" w:rsidRDefault="00AE1504" w:rsidP="00D5100C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Кислород. Водород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Кислород –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</w:t>
      </w:r>
      <w:proofErr w:type="gramStart"/>
      <w:r w:rsidRPr="005F46DD">
        <w:rPr>
          <w:rFonts w:ascii="Times New Roman" w:hAnsi="Times New Roman"/>
          <w:sz w:val="24"/>
          <w:szCs w:val="24"/>
        </w:rPr>
        <w:t>о-</w:t>
      </w:r>
      <w:proofErr w:type="gramEnd"/>
      <w:r w:rsidRPr="005F46DD">
        <w:rPr>
          <w:rFonts w:ascii="Times New Roman" w:hAnsi="Times New Roman"/>
          <w:sz w:val="24"/>
          <w:szCs w:val="24"/>
        </w:rPr>
        <w:t xml:space="preserve"> и эндотермических реакциях. Водород –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Вода. Растворы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Вода в природе. Круговорот воды в природе</w:t>
      </w:r>
      <w:proofErr w:type="gramStart"/>
      <w:r w:rsidRPr="005F46DD">
        <w:rPr>
          <w:rFonts w:ascii="Times New Roman" w:hAnsi="Times New Roman"/>
          <w:sz w:val="24"/>
          <w:szCs w:val="24"/>
        </w:rPr>
        <w:t>.Ф</w:t>
      </w:r>
      <w:proofErr w:type="gramEnd"/>
      <w:r w:rsidRPr="005F46DD">
        <w:rPr>
          <w:rFonts w:ascii="Times New Roman" w:hAnsi="Times New Roman"/>
          <w:sz w:val="24"/>
          <w:szCs w:val="24"/>
        </w:rPr>
        <w:t>изические и химические свойства воды. Растворы. Растворимость веществ в воде. Концентрация растворов. Массовая доля растворенного вещества в растворе.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Основные классы неорганических соединений</w:t>
      </w:r>
      <w:r w:rsidR="00975592" w:rsidRPr="005F46DD">
        <w:rPr>
          <w:rFonts w:ascii="Times New Roman" w:hAnsi="Times New Roman"/>
          <w:b/>
          <w:bCs/>
          <w:sz w:val="24"/>
          <w:szCs w:val="24"/>
        </w:rPr>
        <w:t>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олучение оснований. Химические свойства оснований. Реакция нейтрализации. Кислоты. Классификация. Номенклатура. Физические свойства кислот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</w:t>
      </w:r>
      <w:proofErr w:type="gramStart"/>
      <w:r w:rsidRPr="005F46DD">
        <w:rPr>
          <w:rFonts w:ascii="Times New Roman" w:hAnsi="Times New Roman"/>
          <w:sz w:val="24"/>
          <w:szCs w:val="24"/>
        </w:rPr>
        <w:t>.Т</w:t>
      </w:r>
      <w:proofErr w:type="gramEnd"/>
      <w:r w:rsidRPr="005F46DD">
        <w:rPr>
          <w:rFonts w:ascii="Times New Roman" w:hAnsi="Times New Roman"/>
          <w:sz w:val="24"/>
          <w:szCs w:val="24"/>
        </w:rPr>
        <w:t>оксичные, горючие и взрывоопасные вещества. Бытовая химическая грамотность.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 xml:space="preserve"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</w:t>
      </w:r>
      <w:r w:rsidRPr="005F46DD">
        <w:rPr>
          <w:rFonts w:ascii="Times New Roman" w:hAnsi="Times New Roman"/>
          <w:sz w:val="24"/>
          <w:szCs w:val="24"/>
        </w:rPr>
        <w:lastRenderedPageBreak/>
        <w:t>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Строение веществ. Химическая связь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Электроотрицательность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</w:t>
      </w:r>
      <w:proofErr w:type="gramStart"/>
      <w:r w:rsidRPr="005F46DD">
        <w:rPr>
          <w:rFonts w:ascii="Times New Roman" w:hAnsi="Times New Roman"/>
          <w:sz w:val="24"/>
          <w:szCs w:val="24"/>
        </w:rPr>
        <w:t>атомная</w:t>
      </w:r>
      <w:proofErr w:type="gramEnd"/>
      <w:r w:rsidRPr="005F46DD">
        <w:rPr>
          <w:rFonts w:ascii="Times New Roman" w:hAnsi="Times New Roman"/>
          <w:sz w:val="24"/>
          <w:szCs w:val="24"/>
        </w:rPr>
        <w:t>, молекулярная, ионная, металлическая). Зависимость физических свойств веществ от типа кристаллической решетки.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Химические реакции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proofErr w:type="gramStart"/>
      <w:r w:rsidRPr="005F46DD">
        <w:rPr>
          <w:rFonts w:ascii="Times New Roman" w:hAnsi="Times New Roman"/>
          <w:sz w:val="24"/>
          <w:szCs w:val="24"/>
        </w:rPr>
        <w:t>.П</w:t>
      </w:r>
      <w:proofErr w:type="gramEnd"/>
      <w:r w:rsidRPr="005F46DD">
        <w:rPr>
          <w:rFonts w:ascii="Times New Roman" w:hAnsi="Times New Roman"/>
          <w:sz w:val="24"/>
          <w:szCs w:val="24"/>
        </w:rPr>
        <w:t>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неэлектролиты. Ионы. Катионы и анионы. Реакц</w:t>
      </w:r>
      <w:proofErr w:type="gramStart"/>
      <w:r w:rsidRPr="005F46DD">
        <w:rPr>
          <w:rFonts w:ascii="Times New Roman" w:hAnsi="Times New Roman"/>
          <w:sz w:val="24"/>
          <w:szCs w:val="24"/>
        </w:rPr>
        <w:t>ии ио</w:t>
      </w:r>
      <w:proofErr w:type="gramEnd"/>
      <w:r w:rsidRPr="005F46DD">
        <w:rPr>
          <w:rFonts w:ascii="Times New Roman" w:hAnsi="Times New Roman"/>
          <w:sz w:val="24"/>
          <w:szCs w:val="24"/>
        </w:rPr>
        <w:t>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 xml:space="preserve">Неметаллы </w:t>
      </w:r>
      <w:r w:rsidRPr="005F46DD"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 w:rsidRPr="005F46DD">
        <w:rPr>
          <w:rFonts w:ascii="Times New Roman" w:hAnsi="Times New Roman"/>
          <w:b/>
          <w:bCs/>
          <w:sz w:val="24"/>
          <w:szCs w:val="24"/>
        </w:rPr>
        <w:t xml:space="preserve"> – </w:t>
      </w:r>
      <w:r w:rsidRPr="005F46DD">
        <w:rPr>
          <w:rFonts w:ascii="Times New Roman" w:hAnsi="Times New Roman"/>
          <w:b/>
          <w:bCs/>
          <w:sz w:val="24"/>
          <w:szCs w:val="24"/>
          <w:lang w:val="en-US"/>
        </w:rPr>
        <w:t>VII</w:t>
      </w:r>
      <w:r w:rsidRPr="005F46DD">
        <w:rPr>
          <w:rFonts w:ascii="Times New Roman" w:hAnsi="Times New Roman"/>
          <w:b/>
          <w:bCs/>
          <w:sz w:val="24"/>
          <w:szCs w:val="24"/>
        </w:rPr>
        <w:t xml:space="preserve"> групп и их соединения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хлороводород, хлороводородная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</w:t>
      </w:r>
      <w:r w:rsidRPr="005F46DD">
        <w:rPr>
          <w:rFonts w:ascii="Times New Roman" w:hAnsi="Times New Roman"/>
          <w:sz w:val="24"/>
          <w:szCs w:val="24"/>
          <w:lang w:val="en-US"/>
        </w:rPr>
        <w:t>V</w:t>
      </w:r>
      <w:r w:rsidRPr="005F46DD">
        <w:rPr>
          <w:rFonts w:ascii="Times New Roman" w:hAnsi="Times New Roman"/>
          <w:sz w:val="24"/>
          <w:szCs w:val="24"/>
        </w:rPr>
        <w:t>), ортофосфорная кислота и ее соли. Углерод: физические и химические свойства. Аллотропия углерода: алмаз, графит, карбин, фуллерены.Соединения углерода: оксиды углерода (II) и (IV), угольная кислота и ее соли. Кремний и его соединения.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Металлы и их соединения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Положение металлов в периодической системе химических элементов Д.И. Менделеева.Металлы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Первоначальные сведения об органических веществах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П</w:t>
      </w:r>
      <w:r w:rsidRPr="005F46DD">
        <w:rPr>
          <w:rFonts w:ascii="Times New Roman" w:hAnsi="Times New Roman"/>
          <w:sz w:val="24"/>
          <w:szCs w:val="24"/>
        </w:rPr>
        <w:t>ервоначальные сведения о строении органических веществ. Углеводороды: метан, этан, этилен. Источники углеводородов: природный газ, нефть, уголь</w:t>
      </w:r>
      <w:proofErr w:type="gramStart"/>
      <w:r w:rsidRPr="005F46DD">
        <w:rPr>
          <w:rFonts w:ascii="Times New Roman" w:hAnsi="Times New Roman"/>
          <w:sz w:val="24"/>
          <w:szCs w:val="24"/>
        </w:rPr>
        <w:t>.К</w:t>
      </w:r>
      <w:proofErr w:type="gramEnd"/>
      <w:r w:rsidRPr="005F46DD">
        <w:rPr>
          <w:rFonts w:ascii="Times New Roman" w:hAnsi="Times New Roman"/>
          <w:sz w:val="24"/>
          <w:szCs w:val="24"/>
        </w:rPr>
        <w:t>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</w:t>
      </w:r>
    </w:p>
    <w:p w:rsidR="00AE1504" w:rsidRPr="005F46DD" w:rsidRDefault="00AE1504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Типы расчетных задач: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bCs/>
          <w:sz w:val="24"/>
          <w:szCs w:val="24"/>
        </w:rPr>
      </w:pPr>
      <w:r w:rsidRPr="005F46DD">
        <w:rPr>
          <w:rFonts w:ascii="Times New Roman" w:hAnsi="Times New Roman"/>
          <w:bCs/>
          <w:sz w:val="24"/>
          <w:szCs w:val="24"/>
        </w:rPr>
        <w:t>Установление простейшей формулы вещества по массовым долям химических элементов.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lastRenderedPageBreak/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AE1504" w:rsidRPr="005F46DD" w:rsidRDefault="00AE1504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Расчет массовой доли растворенного вещества в растворе.</w:t>
      </w:r>
    </w:p>
    <w:p w:rsidR="00AE1504" w:rsidRPr="005F46DD" w:rsidRDefault="00F80875" w:rsidP="005F46DD">
      <w:pPr>
        <w:pStyle w:val="a5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F46DD">
        <w:rPr>
          <w:rFonts w:ascii="Times New Roman" w:hAnsi="Times New Roman"/>
          <w:b/>
          <w:bCs/>
          <w:sz w:val="24"/>
          <w:szCs w:val="24"/>
        </w:rPr>
        <w:t>Т</w:t>
      </w:r>
      <w:r w:rsidR="00AE1504" w:rsidRPr="005F46DD">
        <w:rPr>
          <w:rFonts w:ascii="Times New Roman" w:hAnsi="Times New Roman"/>
          <w:b/>
          <w:bCs/>
          <w:sz w:val="24"/>
          <w:szCs w:val="24"/>
        </w:rPr>
        <w:t>емы практических работ: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1.</w:t>
      </w:r>
      <w:r w:rsidR="00AE1504" w:rsidRPr="005F46DD">
        <w:rPr>
          <w:rFonts w:ascii="Times New Roman" w:hAnsi="Times New Roman"/>
          <w:sz w:val="24"/>
          <w:szCs w:val="24"/>
        </w:rPr>
        <w:t>Лабораторное оборудование и приемы обращения с ним. Правила безопасной работы в химической лаборатории.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2.</w:t>
      </w:r>
      <w:r w:rsidR="00AE1504" w:rsidRPr="005F46DD">
        <w:rPr>
          <w:rFonts w:ascii="Times New Roman" w:hAnsi="Times New Roman"/>
          <w:sz w:val="24"/>
          <w:szCs w:val="24"/>
        </w:rPr>
        <w:t>Очистка загрязненной поваренной соли.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3.</w:t>
      </w:r>
      <w:r w:rsidR="00AE1504" w:rsidRPr="005F46DD">
        <w:rPr>
          <w:rFonts w:ascii="Times New Roman" w:hAnsi="Times New Roman"/>
          <w:sz w:val="24"/>
          <w:szCs w:val="24"/>
        </w:rPr>
        <w:t>Признаки протекания химических реакций.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4.</w:t>
      </w:r>
      <w:r w:rsidR="00AE1504" w:rsidRPr="005F46DD">
        <w:rPr>
          <w:rFonts w:ascii="Times New Roman" w:hAnsi="Times New Roman"/>
          <w:sz w:val="24"/>
          <w:szCs w:val="24"/>
        </w:rPr>
        <w:t>Получение кислорода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5.</w:t>
      </w:r>
      <w:r w:rsidR="00AE1504" w:rsidRPr="005F46DD">
        <w:rPr>
          <w:rFonts w:ascii="Times New Roman" w:hAnsi="Times New Roman"/>
          <w:sz w:val="24"/>
          <w:szCs w:val="24"/>
        </w:rPr>
        <w:t>Получение водорода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6.</w:t>
      </w:r>
      <w:r w:rsidR="00AE1504" w:rsidRPr="005F46DD">
        <w:rPr>
          <w:rFonts w:ascii="Times New Roman" w:hAnsi="Times New Roman"/>
          <w:sz w:val="24"/>
          <w:szCs w:val="24"/>
        </w:rPr>
        <w:t>Приготовление растворов с определенной массовой долей растворенного вещества.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7.</w:t>
      </w:r>
      <w:r w:rsidR="00AE1504"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«Основные классы неорганических соединений».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8.</w:t>
      </w:r>
      <w:r w:rsidR="00AE1504" w:rsidRPr="005F46DD">
        <w:rPr>
          <w:rFonts w:ascii="Times New Roman" w:hAnsi="Times New Roman"/>
          <w:sz w:val="24"/>
          <w:szCs w:val="24"/>
        </w:rPr>
        <w:t>Реакц</w:t>
      </w:r>
      <w:proofErr w:type="gramStart"/>
      <w:r w:rsidR="00AE1504" w:rsidRPr="005F46DD">
        <w:rPr>
          <w:rFonts w:ascii="Times New Roman" w:hAnsi="Times New Roman"/>
          <w:sz w:val="24"/>
          <w:szCs w:val="24"/>
        </w:rPr>
        <w:t>ии ио</w:t>
      </w:r>
      <w:proofErr w:type="gramEnd"/>
      <w:r w:rsidR="00AE1504" w:rsidRPr="005F46DD">
        <w:rPr>
          <w:rFonts w:ascii="Times New Roman" w:hAnsi="Times New Roman"/>
          <w:sz w:val="24"/>
          <w:szCs w:val="24"/>
        </w:rPr>
        <w:t>нного обмена.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9.</w:t>
      </w:r>
      <w:r w:rsidR="00AE1504" w:rsidRPr="005F46DD">
        <w:rPr>
          <w:rFonts w:ascii="Times New Roman" w:hAnsi="Times New Roman"/>
          <w:sz w:val="24"/>
          <w:szCs w:val="24"/>
        </w:rPr>
        <w:t>Качественные реакции на ионы в растворе.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10.</w:t>
      </w:r>
      <w:r w:rsidR="00AE1504" w:rsidRPr="005F46DD">
        <w:rPr>
          <w:rFonts w:ascii="Times New Roman" w:hAnsi="Times New Roman"/>
          <w:sz w:val="24"/>
          <w:szCs w:val="24"/>
        </w:rPr>
        <w:t>Получение аммиака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11.</w:t>
      </w:r>
      <w:r w:rsidR="00AE1504" w:rsidRPr="005F46DD">
        <w:rPr>
          <w:rFonts w:ascii="Times New Roman" w:hAnsi="Times New Roman"/>
          <w:sz w:val="24"/>
          <w:szCs w:val="24"/>
        </w:rPr>
        <w:t>Получение углекислого газа и изучение его свойств.</w:t>
      </w:r>
    </w:p>
    <w:p w:rsidR="00AE1504" w:rsidRPr="005F46DD" w:rsidRDefault="00C11939" w:rsidP="005F46DD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12.</w:t>
      </w:r>
      <w:r w:rsidR="00AE1504"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«Неметаллы IV – VII групп и их соединений».</w:t>
      </w:r>
    </w:p>
    <w:p w:rsidR="00EC5464" w:rsidRDefault="00C11939" w:rsidP="007B131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5F46DD">
        <w:rPr>
          <w:rFonts w:ascii="Times New Roman" w:hAnsi="Times New Roman"/>
          <w:sz w:val="24"/>
          <w:szCs w:val="24"/>
        </w:rPr>
        <w:t>13.</w:t>
      </w:r>
      <w:r w:rsidR="00AE1504" w:rsidRPr="005F46DD">
        <w:rPr>
          <w:rFonts w:ascii="Times New Roman" w:hAnsi="Times New Roman"/>
          <w:sz w:val="24"/>
          <w:szCs w:val="24"/>
        </w:rPr>
        <w:t>Решение экспериментальных задач по теме «Металлы и их соединения»</w:t>
      </w:r>
      <w:r w:rsidR="00BA08A7" w:rsidRPr="005F46DD">
        <w:rPr>
          <w:rFonts w:ascii="Times New Roman" w:hAnsi="Times New Roman"/>
          <w:sz w:val="24"/>
          <w:szCs w:val="24"/>
        </w:rPr>
        <w:t>.</w:t>
      </w:r>
    </w:p>
    <w:p w:rsidR="00E66C4F" w:rsidRDefault="00E66C4F" w:rsidP="00361F54">
      <w:pPr>
        <w:pStyle w:val="a5"/>
        <w:rPr>
          <w:rFonts w:ascii="Times New Roman" w:hAnsi="Times New Roman"/>
          <w:b/>
          <w:bCs/>
          <w:sz w:val="24"/>
          <w:szCs w:val="24"/>
        </w:rPr>
      </w:pPr>
    </w:p>
    <w:p w:rsidR="00233511" w:rsidRDefault="00046825" w:rsidP="00D76B0A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D5100C" w:rsidRPr="00F02588"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с указанием количества часов, </w:t>
      </w:r>
      <w:r w:rsidR="00D76B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D5100C" w:rsidRPr="00F02588">
        <w:rPr>
          <w:rFonts w:ascii="Times New Roman" w:hAnsi="Times New Roman" w:cs="Times New Roman"/>
          <w:b/>
          <w:sz w:val="24"/>
          <w:szCs w:val="24"/>
        </w:rPr>
        <w:t>отводимых на освоение каждой темы</w:t>
      </w:r>
      <w:r w:rsidR="00D5100C">
        <w:rPr>
          <w:rFonts w:ascii="Times New Roman" w:hAnsi="Times New Roman" w:cs="Times New Roman"/>
          <w:b/>
          <w:sz w:val="24"/>
          <w:szCs w:val="24"/>
        </w:rPr>
        <w:t>.</w:t>
      </w:r>
    </w:p>
    <w:p w:rsidR="00D5100C" w:rsidRPr="00D5100C" w:rsidRDefault="00D5100C" w:rsidP="00D51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tbl>
      <w:tblPr>
        <w:tblpPr w:leftFromText="180" w:rightFromText="180" w:bottomFromText="200" w:vertAnchor="text" w:tblpX="-812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938"/>
        <w:gridCol w:w="2127"/>
      </w:tblGrid>
      <w:tr w:rsidR="00D2202D" w:rsidTr="00DC57E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5100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510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66A5F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                                    Тема 1  «Первоначальные химические понятия»  (19ч.)       </w:t>
            </w:r>
          </w:p>
        </w:tc>
      </w:tr>
      <w:tr w:rsidR="00D2202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17A" w:rsidRDefault="00D2202D" w:rsidP="00EC07EC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Предмет химии. Вещества и их свойства. Методы познания в химии.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66A5F" w:rsidP="00D5100C">
            <w:pPr>
              <w:pStyle w:val="ConsPlusNormal"/>
              <w:spacing w:line="276" w:lineRule="auto"/>
              <w:ind w:right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C07EC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№ 1  «Знакомство с лабораторным оборудованием. Правила безопасной работы в химической лаборатории. Строение  пламени».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ИОТ-х-80-8,80-12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243D0" w:rsidRDefault="00D66A5F" w:rsidP="00E66C4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Чистые вещества и смеси. Способы разделения смесей.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243D0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№2 «Очистка загрязненной поваренной соли».</w:t>
            </w:r>
            <w:r w:rsidR="00E66C4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4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Физические и химические явления. Химические реакции.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E66C4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Атомы,  молекулы и ионы.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Вещества молекулярного и немолекулярного строения.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Простые и сложные вещества. Химический элемент.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Относительная атомная масса химического элемента.  Знаки химических элементов.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56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D66A5F" w:rsidRDefault="00D66A5F" w:rsidP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Закон постоянства состава веществ. Химические формулы. Относительная   молекулярная массы.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по химическим формулам. Массовые доли элементов в соединении.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Валентность. Определение валентности элементов по формулам их соединений.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9A3C19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химических формул по валентности.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7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Атомно – молекулярное учение. Закон сохранения массы веществ. Химические уравнения.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4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уравнения.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3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химических реакций.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66C4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243D0" w:rsidRDefault="001B317A" w:rsidP="00E66C4F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№</w:t>
            </w:r>
            <w:r w:rsidR="00D66A5F" w:rsidRPr="00E243D0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«Признаки протекания химических </w:t>
            </w:r>
            <w:r w:rsidR="00E66C4F" w:rsidRPr="00E243D0">
              <w:rPr>
                <w:rFonts w:ascii="Times New Roman" w:hAnsi="Times New Roman"/>
                <w:sz w:val="24"/>
                <w:szCs w:val="24"/>
              </w:rPr>
              <w:t>реакций.»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ИОТ-х-80-8,80-27,80-14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E66C4F" w:rsidRDefault="00D66A5F" w:rsidP="00D5100C">
            <w:pPr>
              <w:jc w:val="center"/>
              <w:rPr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5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66C4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E66C4F" w:rsidRDefault="00D66A5F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«Первоначальные химические понятия»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E66C4F" w:rsidRDefault="00D66A5F" w:rsidP="00D5100C">
            <w:pPr>
              <w:jc w:val="center"/>
              <w:rPr>
                <w:sz w:val="24"/>
                <w:szCs w:val="24"/>
              </w:rPr>
            </w:pPr>
            <w:r w:rsidRPr="00E66C4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1F06D3" w:rsidRDefault="00D66A5F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1F0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 1 по теме «Первоначальные химические понятия»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2D5E73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78565A" w:rsidRDefault="00D92A8D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 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   «Кислород»    (5ч.)</w:t>
            </w:r>
          </w:p>
        </w:tc>
      </w:tr>
      <w:tr w:rsidR="00D66A5F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Кислород, его общая характеристика, нахождение в природе  и  получение.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Свойства кислорода.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78565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Применение кислорода. Круговорот кислорода в природе.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Pr="001F06D3" w:rsidRDefault="001F06D3" w:rsidP="00E66C4F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proofErr w:type="gramStart"/>
            <w:r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="00E66C4F"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№4</w:t>
            </w:r>
            <w:r w:rsidR="00D66A5F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«</w:t>
            </w:r>
            <w:r w:rsidR="00D66A5F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Получение  и свойства кислорода</w:t>
            </w:r>
            <w:r w:rsidR="00D66A5F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»</w:t>
            </w:r>
            <w:r w:rsidR="00E66C4F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. </w:t>
            </w:r>
            <w:r w:rsidR="00E66C4F" w:rsidRPr="001F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ИОТ-х-80-8,80-12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Озон. Аллотропия кислорода. Воздух и его состав.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2D5E73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AB4065" w:rsidRDefault="00D92A8D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   «Водород»    (4ч.)</w:t>
            </w:r>
          </w:p>
        </w:tc>
      </w:tr>
      <w:tr w:rsidR="00D66A5F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Водород, его общая характеристика, нахождение в природе  и  получение.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и применение водорода.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Pr="00155852" w:rsidRDefault="001F06D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5 </w:t>
            </w:r>
            <w:r w:rsidR="00D66A5F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«Получение водорода и исследование его свойств».</w:t>
            </w:r>
            <w:r w:rsidR="00155852" w:rsidRPr="001F06D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ИОТ-х-80-8,80-12,80-14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66A5F" w:rsidTr="00002419">
        <w:trPr>
          <w:trHeight w:val="7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 обобщение материала тем «Кислород» и «Водород».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A5F" w:rsidRDefault="00D66A5F" w:rsidP="00D5100C">
            <w:pPr>
              <w:jc w:val="center"/>
            </w:pPr>
            <w:r w:rsidRPr="00AB406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rPr>
          <w:trHeight w:val="358"/>
        </w:trPr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 «Растворы. Вода»    (6ч.)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Вода. Химические свойства  и применение воды.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Вода – растворитель. Растворы.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  <w:r w:rsidR="001F06D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Массовая  доля  растворенного вещества.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1F06D3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Default="001F06D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D3" w:rsidRDefault="001F06D3" w:rsidP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6D3" w:rsidRPr="00956785" w:rsidRDefault="001F06D3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1F06D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1B317A" w:rsidRDefault="001F06D3" w:rsidP="00155852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№6</w:t>
            </w:r>
            <w:r w:rsidR="00D92A8D" w:rsidRPr="001B317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«Приготовление раствора с заданной массовой долей растворенного вещества».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rPr>
          <w:trHeight w:val="55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1F06D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«Растворы. Вода».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956785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5. Колич</w:t>
            </w:r>
            <w:r w:rsidR="00DD5C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ественные  отношения в химии  (6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Количества вещества. Моль. Молярная масса.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Вычисления с использованием понятий «количество вещества» и «молярная масса».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Закон Авогадро. Молярный объем газов.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Объмные отношения газов в химических реакциях.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E75E30" w:rsidRDefault="00E75E30" w:rsidP="00E7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0956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D5C39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Default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Pr="00E75E30" w:rsidRDefault="00DD5C39" w:rsidP="00E75E3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количества, объема, массы вещества по количеству, объему, массе реагентов или продуктов реакции.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C39" w:rsidRPr="0009567A" w:rsidRDefault="00D76B0A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2202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  <w:r w:rsidR="00D92A8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6.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«Основные классы неорганических соединений» (11ч.)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Оксиды. </w:t>
            </w:r>
            <w:r w:rsidR="00DD5C39"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оксидов.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Основания. Гидроксиды.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Химические свойства оснований.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Амфотерные оксиды и гидроксиды.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Кислоты.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Химические свойства кислот.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Соли.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Химические свойства солей.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5C1C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6B641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Pr="00155852" w:rsidRDefault="001F06D3" w:rsidP="001F06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ПР</w:t>
            </w:r>
            <w:proofErr w:type="gramEnd"/>
            <w:r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 №7</w:t>
            </w:r>
            <w:r w:rsidR="00D92A8D" w:rsidRPr="001558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 </w:t>
            </w:r>
            <w:r w:rsidRPr="00155852">
              <w:rPr>
                <w:rFonts w:ascii="Times New Roman" w:hAnsi="Times New Roman"/>
                <w:sz w:val="24"/>
                <w:szCs w:val="24"/>
              </w:rPr>
              <w:t xml:space="preserve"> Решение экспериментальных задач по теме «Основные классы неорганических соединений».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ИОТ-х-80-8,80-14,80-27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12744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систематизация, коррекция знаний, умений и навыков учащихся по теме «Основные классы неорганических соединений»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12744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1F06D3" w:rsidRDefault="00DD5C3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 № 2</w:t>
            </w:r>
            <w:r w:rsidR="00D92A8D" w:rsidRPr="001F06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 по теме «Основные классы неорганических соединений».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12744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2D5E73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7. </w:t>
            </w:r>
            <w:r w:rsidR="00D22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«Периодический закон и периодическая система химических элементов Д.И.Менделеева. Строение атома» (8ч.)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химических элементов.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Периодический закон Д.И.Менделеева.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Периодическая таблица химических элементов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Строение атома.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электронов по энергетическим уровням.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57.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Распределение электронов по энергетическим уровням. Значение периодического закона.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«Периодический закон и периодическая система химических элементов Д.И.Менделеева. Строение атома»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Pr="00046825" w:rsidRDefault="00DD5C39">
            <w:pPr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КР №3</w:t>
            </w:r>
            <w:r w:rsidR="00D92A8D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темам «Периодический закон и периодическая система химических элементов Д.И.Менделеева. Строение атома»</w:t>
            </w:r>
            <w:r w:rsid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 w:rsidP="00D5100C">
            <w:pPr>
              <w:jc w:val="center"/>
            </w:pPr>
            <w:r w:rsidRPr="0033222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D66A5F">
        <w:tc>
          <w:tcPr>
            <w:tcW w:w="10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2D5E7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8.</w:t>
            </w:r>
            <w:r w:rsidR="00D22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«Строение</w:t>
            </w:r>
            <w:r w:rsidR="006B641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вещества. Химическая связь» (9</w:t>
            </w:r>
            <w:r w:rsidR="00D2202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Электроотрицательность химических элементов.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rPr>
          <w:trHeight w:val="28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Основные виды химической связи.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Степень окисления.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  <w:r w:rsidR="00D92A8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Степень окисления.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92A8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по теме «Строение вещества. Химическая связь»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A8D" w:rsidRDefault="00D92A8D" w:rsidP="00D5100C">
            <w:pPr>
              <w:jc w:val="center"/>
            </w:pPr>
            <w:r w:rsidRPr="008676E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D5C39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Default="006B641A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Default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Обобщение, систематизация, коррекция знаний, умений и навыков учащихся  за курс 8 класса.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C39" w:rsidRPr="008676EE" w:rsidRDefault="006B641A" w:rsidP="00D5100C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00241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6B641A" w:rsidP="006B641A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  <w:r w:rsidR="00D2202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Pr="00155852" w:rsidRDefault="00D2202D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 за курс 8 класса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Default="00D92A8D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D2202D" w:rsidTr="00002419">
        <w:trPr>
          <w:trHeight w:val="3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D" w:rsidRDefault="00DD5C3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6B641A">
              <w:rPr>
                <w:rFonts w:ascii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02D" w:rsidRPr="00D66A5F" w:rsidRDefault="00D66A5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A5F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2D" w:rsidRDefault="00D66A5F" w:rsidP="00D5100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2ч.</w:t>
            </w:r>
          </w:p>
        </w:tc>
      </w:tr>
    </w:tbl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5100C" w:rsidRPr="00F02588" w:rsidRDefault="00D5100C" w:rsidP="00D5100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D5E73" w:rsidRPr="00970FC8" w:rsidRDefault="002D5E73" w:rsidP="002D5E73">
      <w:pPr>
        <w:tabs>
          <w:tab w:val="left" w:pos="360"/>
        </w:tabs>
        <w:spacing w:line="240" w:lineRule="auto"/>
        <w:contextualSpacing/>
        <w:jc w:val="right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9"/>
        <w:gridCol w:w="2126"/>
      </w:tblGrid>
      <w:tr w:rsidR="002D5E73" w:rsidRPr="00970FC8" w:rsidTr="00002419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Default="002D5E73" w:rsidP="002D5E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</w:p>
          <w:p w:rsidR="00C17AFC" w:rsidRPr="00970FC8" w:rsidRDefault="00516BF8" w:rsidP="002D5E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урока</w:t>
            </w:r>
          </w:p>
          <w:p w:rsidR="002D5E73" w:rsidRPr="00970FC8" w:rsidRDefault="002D5E73" w:rsidP="002D5E73">
            <w:pPr>
              <w:spacing w:line="240" w:lineRule="auto"/>
              <w:contextualSpacing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2D5E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C17AFC" w:rsidP="002D5E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2D5E73" w:rsidRPr="00970FC8" w:rsidTr="00C17AFC">
        <w:trPr>
          <w:trHeight w:val="459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E75E30" w:rsidP="002D5E73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Повторение (3</w:t>
            </w:r>
            <w:r w:rsidR="002D5E7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E75E30" w:rsidRPr="00970FC8" w:rsidTr="00002419">
        <w:trPr>
          <w:trHeight w:val="4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516BF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5A84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516BF8" w:rsidRDefault="00E75E30" w:rsidP="00EC07EC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Классификация основных классов неорганических веществ. Генетическая связь.</w:t>
            </w:r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516BF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Периодический закон и периодическая система Х.Э.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Д.И.Менделеева.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Строение атома.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E75E30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75E30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516BF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16BF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9B5A84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Типы химической связи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 Кристаллические решетки.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E75E30" w:rsidRDefault="00C17AFC" w:rsidP="00516BF8">
            <w:pPr>
              <w:jc w:val="center"/>
            </w:pPr>
            <w:r w:rsidRPr="00E75E3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2D5E7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Тема 2 </w:t>
            </w:r>
            <w:r w:rsidR="00046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Классификация  химических реакций.</w:t>
            </w:r>
            <w:r w:rsid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(4</w:t>
            </w:r>
            <w:r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2D5E73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rPr>
          <w:trHeight w:val="64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E75E3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Тепловые эффекты химических реакций.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582BB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E75E3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Скорость химических реакций.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582BB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9B5A84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Обратимые реакции. Понятие  о химическом равновесии.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582BB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406093" w:rsidRPr="00970FC8" w:rsidTr="00D74690">
        <w:tc>
          <w:tcPr>
            <w:tcW w:w="1077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Pr="00406093" w:rsidRDefault="00406093" w:rsidP="00516BF8">
            <w:pPr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40609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3. Химические реакции в водных растворах.</w:t>
            </w:r>
            <w:r w:rsid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(8 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ч.)</w:t>
            </w:r>
          </w:p>
        </w:tc>
      </w:tr>
      <w:tr w:rsidR="00406093" w:rsidRPr="00970FC8" w:rsidTr="00002419"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Default="009B5A84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Pr="00970FC8" w:rsidRDefault="0040609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Сущность процесса  электролитической 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диссоциаци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093" w:rsidRPr="008924B0" w:rsidRDefault="00406093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9B5A84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Электролитическая диссоциация кислот, щелочей и солей.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9B5A84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Сильные и слабые электролиты. Степень диссоциации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9B5A84">
              <w:rPr>
                <w:rFonts w:ascii="Times New Roman" w:hAnsi="Times New Roman"/>
                <w:color w:val="000000"/>
                <w:sz w:val="24"/>
                <w:szCs w:val="24"/>
              </w:rPr>
              <w:t>1-12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Реакц</w:t>
            </w:r>
            <w:proofErr w:type="gramStart"/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ии ио</w:t>
            </w:r>
            <w:proofErr w:type="gramEnd"/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нного обмена.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516BF8" w:rsidP="00516BF8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C17AFC"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06093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Гидролиз солей.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C17AFC" w:rsidRDefault="00C17AFC" w:rsidP="009B5A8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 №1 «</w:t>
            </w:r>
            <w:r w:rsidR="009B5A84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Реакции ионного обмена</w:t>
            </w:r>
            <w:r w:rsidR="00406093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082551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ИОТ-х-80-8,80-14,80-27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406093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516BF8" w:rsidRDefault="00046825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 работа №1 по теме </w:t>
            </w:r>
            <w:r w:rsidR="002D5E73" w:rsidRP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«Электролитическая диссоциация»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A62D0F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4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Галогены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(4ч.)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галогенов.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Хлор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Хлороводород: получение и  свойства.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A62D0F" w:rsidRDefault="00E75E30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Соляная кислота и ее соли</w:t>
            </w:r>
            <w:proofErr w:type="gramStart"/>
            <w:r w:rsidRPr="00A62D0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gramEnd"/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 №.2 </w:t>
            </w:r>
            <w:r w:rsidR="002E387D" w:rsidRPr="005F46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E387D">
              <w:rPr>
                <w:rFonts w:ascii="Times New Roman" w:hAnsi="Times New Roman"/>
                <w:sz w:val="24"/>
                <w:szCs w:val="24"/>
              </w:rPr>
              <w:t>«</w:t>
            </w:r>
            <w:r w:rsidR="002E387D" w:rsidRPr="005F46DD">
              <w:rPr>
                <w:rFonts w:ascii="Times New Roman" w:hAnsi="Times New Roman"/>
                <w:sz w:val="24"/>
                <w:szCs w:val="24"/>
              </w:rPr>
              <w:t>Качественные реакции на ионы в растворе</w:t>
            </w:r>
            <w:r w:rsidR="002E387D">
              <w:rPr>
                <w:rFonts w:ascii="Times New Roman" w:hAnsi="Times New Roman"/>
                <w:sz w:val="24"/>
                <w:szCs w:val="24"/>
              </w:rPr>
              <w:t>».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ИОТ-х-80-8,80-14,80-27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07187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A62D0F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D0F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5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Кислород и сера (8</w:t>
            </w:r>
            <w:r w:rsidR="00A62D0F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17AFC" w:rsidRPr="00970FC8" w:rsidTr="00002419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A62D0F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кислорода и серы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A62D0F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Свойства и применение серы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ероводород, сульфиды.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A62D0F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Оксид серы (4).  Сернистая кислота.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Оксид серы (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). Серная кислота и ее соли.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2E387D" w:rsidP="00082551">
            <w:pPr>
              <w:spacing w:line="240" w:lineRule="auto"/>
              <w:ind w:left="-108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№3 «</w:t>
            </w:r>
            <w:r w:rsidR="00C17AFC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Решение экспериментальных задач по теме «</w:t>
            </w:r>
            <w:r w:rsidR="00A62D0F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Кислород и сера</w:t>
            </w:r>
            <w:r w:rsidR="00DC57E6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="00DC57E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</w:t>
            </w:r>
            <w:r w:rsidR="00DC57E6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>ИОТ-х-80-8,80-14,80-27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BC760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скорости химической реакции. Катализаторы.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597B1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54601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46018">
              <w:rPr>
                <w:rFonts w:ascii="Times New Roman" w:hAnsi="Times New Roman"/>
                <w:sz w:val="24"/>
                <w:szCs w:val="24"/>
              </w:rPr>
              <w:t>Вычисления по химическим уравнениям массы, объе</w:t>
            </w:r>
            <w:r w:rsidR="00546018" w:rsidRPr="00546018">
              <w:rPr>
                <w:rFonts w:ascii="Times New Roman" w:hAnsi="Times New Roman"/>
                <w:sz w:val="24"/>
                <w:szCs w:val="24"/>
              </w:rPr>
              <w:t>ма или количества одного из про</w:t>
            </w:r>
            <w:r w:rsidRPr="00546018">
              <w:rPr>
                <w:rFonts w:ascii="Times New Roman" w:hAnsi="Times New Roman"/>
                <w:sz w:val="24"/>
                <w:szCs w:val="24"/>
              </w:rPr>
              <w:t>дуктов реакции по массе исходного вещества и вещества, содержащего определенную долю примесей.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597B1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046825" w:rsidRDefault="00046825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="00C17AFC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№2 по теме «Кислород и сера»</w:t>
            </w:r>
            <w:r w:rsidR="00516BF8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597B1E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6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Азот и фосфор (10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азота и фосфора. Ф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изические и химические свойства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азота.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Аммиа</w:t>
            </w:r>
            <w:r w:rsidR="00D74690">
              <w:rPr>
                <w:rFonts w:ascii="Times New Roman" w:hAnsi="Times New Roman"/>
                <w:color w:val="000000"/>
                <w:sz w:val="24"/>
                <w:szCs w:val="24"/>
              </w:rPr>
              <w:t>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516BF8" w:rsidRDefault="00EC07EC" w:rsidP="0008255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 № 4 </w:t>
            </w:r>
            <w:r w:rsidR="00D74690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«Получение аммиака и изучение его свойств</w:t>
            </w:r>
            <w:r w:rsidR="00082551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516BF8" w:rsidRPr="00516BF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                                       ИОТ-х-80-8,80-14,80-27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D74690" w:rsidRDefault="00D74690" w:rsidP="002D5E73">
            <w:pPr>
              <w:pStyle w:val="10"/>
              <w:shd w:val="clear" w:color="auto" w:fill="FFFFFF"/>
              <w:spacing w:before="10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D74690">
              <w:rPr>
                <w:color w:val="000000"/>
                <w:sz w:val="24"/>
                <w:szCs w:val="24"/>
              </w:rPr>
              <w:t>Соли аммония.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rPr>
          <w:trHeight w:val="4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Азотная кислота.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Контрольная работа за первое полугодие.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7912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75E30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Pr="00970FC8" w:rsidRDefault="00E75E3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Соли азотной кислоты.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E30" w:rsidRDefault="00E75E30" w:rsidP="00516BF8">
            <w:pPr>
              <w:jc w:val="center"/>
            </w:pPr>
            <w:r w:rsidRPr="0079127A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Фосфор.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D74690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Оксид фосфора (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). Ф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осфорная кислота и ее соли.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046825" w:rsidRDefault="00046825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Контрольная работа </w:t>
            </w:r>
            <w:r w:rsidR="00C17AFC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 3 по теме «Азот и фосфор»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29690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7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Углерод и кремний (7 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2E2AFE" w:rsidRDefault="00D74690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углерода и кремния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 Аллотропия углерода.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Химические свойства углерода. Адсорбция.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202534" w:rsidP="002025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Оксид углерода (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) - у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гарный газ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4A462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Оксид углерода (</w:t>
            </w:r>
            <w:r w:rsidR="004A462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VI</w:t>
            </w:r>
            <w:r w:rsidR="004A4621">
              <w:rPr>
                <w:rFonts w:ascii="Times New Roman" w:hAnsi="Times New Roman"/>
                <w:color w:val="000000"/>
                <w:sz w:val="24"/>
                <w:szCs w:val="24"/>
              </w:rPr>
              <w:t>) - у</w:t>
            </w:r>
            <w:r w:rsidR="004A4621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глекислый газ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A4621" w:rsidP="00202534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Угольная кислота и ее соли. Круговорот углерода в природе.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74690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082551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proofErr w:type="gramStart"/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9B5A84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proofErr w:type="gramEnd"/>
            <w:r w:rsidR="00C17AFC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5 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155852">
              <w:rPr>
                <w:rFonts w:ascii="Times New Roman" w:hAnsi="Times New Roman"/>
                <w:sz w:val="24"/>
                <w:szCs w:val="24"/>
              </w:rPr>
              <w:t>Получение углекислого газа и изучение его свойств»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EC07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ИОТ-х-80-8,80-14,80-27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Кремний. Оксид кремния (4). Кремниевая кислота и ее соли. Стекло. Цемент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9B5A84" w:rsidP="009B5A84">
            <w:pPr>
              <w:spacing w:after="0" w:line="240" w:lineRule="auto"/>
              <w:ind w:lef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знаний, умений и навыков учащихся по теме 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Углерод. Кремний</w:t>
            </w: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046825" w:rsidRDefault="009B5A84" w:rsidP="002D5E73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</w:t>
            </w:r>
            <w:r w:rsid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онтрольная работа </w:t>
            </w: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№4 </w:t>
            </w:r>
            <w:r w:rsidR="00EF09AD"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 Углерод. Кремний».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817FCB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F09AD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 8 Металлы.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(12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часов)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F09AD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Характеристика металлов.</w:t>
            </w:r>
            <w:r w:rsidR="004F3AED">
              <w:rPr>
                <w:rFonts w:ascii="Times New Roman" w:hAnsi="Times New Roman"/>
                <w:color w:val="000000"/>
                <w:sz w:val="24"/>
                <w:szCs w:val="24"/>
              </w:rPr>
              <w:t>Сплавы.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EF09AD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D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D" w:rsidRDefault="00EF09AD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металлов в природе и общие способы их получения.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9AD" w:rsidRPr="00441158" w:rsidRDefault="00EF09AD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4F3AED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Х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имические свойства металлов.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Электрохимический р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яд напряжения металлов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64B78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8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Магний. Щелочноземельные металлы.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B78" w:rsidRPr="00441158" w:rsidRDefault="00E75E30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924B0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="00387605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Щелочные металлы.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Важнейшие 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кальция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. Жесткость воды.</w:t>
            </w:r>
          </w:p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41158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rPr>
          <w:trHeight w:val="6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Алюминий.</w:t>
            </w:r>
            <w:r w:rsidR="00C64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Важнейшие </w:t>
            </w:r>
            <w:r w:rsidR="00C64B78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соединения</w:t>
            </w:r>
            <w:r w:rsidR="00C64B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алюминия.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Железо.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Соединения железа.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ПР №</w:t>
            </w:r>
            <w:r w:rsidR="002E38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6</w:t>
            </w:r>
            <w:r w:rsidR="009B5A84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Решение экспериментальных задач по теме </w:t>
            </w:r>
            <w:r w:rsidR="00C64B78"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>«Металлы»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.ТБ</w:t>
            </w:r>
          </w:p>
          <w:p w:rsidR="009B5A84" w:rsidRPr="009B5A84" w:rsidRDefault="00EC07E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ИОТ-х-80-8,80-14,80-27,80-</w:t>
            </w:r>
            <w:r w:rsidR="00874E97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C17AFC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и систематизация знаний, умений и навыков учащихся по теме «Общие свойства металлов»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D216D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2D5E73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387605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B5A84" w:rsidRDefault="009B5A84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Контрольная работа №5</w:t>
            </w:r>
            <w:r w:rsidR="002D5E73" w:rsidRPr="009B5A8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по теме «Общие свойства металлов»  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970FC8" w:rsidRDefault="002D5E73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D5E73" w:rsidRPr="00970FC8" w:rsidTr="00C17AFC"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E73" w:rsidRPr="00462513" w:rsidRDefault="00E66C4F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Тема 9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 Первоначальные представлени</w:t>
            </w:r>
            <w:r w:rsidR="00E75E3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я об органических веществах.  (12</w:t>
            </w:r>
            <w:r w:rsidR="002D5E73" w:rsidRPr="0046251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часа)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Органическая химия.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362A2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Предельны</w:t>
            </w:r>
            <w:proofErr w:type="gramStart"/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насыщенные) углеводороды.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362A21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64B78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Неп</w:t>
            </w:r>
            <w:r w:rsidR="00C17AFC"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>редельные</w:t>
            </w:r>
            <w:r w:rsidR="001B317A">
              <w:rPr>
                <w:rFonts w:ascii="Times New Roman" w:hAnsi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ненасыщенные) 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углеводороды.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Полимеры.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Производные углеводородов. Спирты.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Карбоновые кислоты. Сложные эфиры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иры.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Углеводы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C17AFC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E8203C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E75E30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D10685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Аминокислоты.  Белки.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43522F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274C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Белки – биополимеры. Полимеры – высокомолекулярные соединения. </w:t>
            </w:r>
          </w:p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155852" w:rsidRDefault="00E75E30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4682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Итоговая контрольная работа  по курсу неорганической химии 9 класса</w:t>
            </w:r>
            <w:r w:rsidRPr="0015585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  <w:r w:rsidR="00E75E30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Химия и здоровье. </w:t>
            </w:r>
            <w:r w:rsidRPr="008274CB">
              <w:rPr>
                <w:rFonts w:ascii="Times New Roman" w:hAnsi="Times New Roman"/>
                <w:sz w:val="24"/>
                <w:szCs w:val="24"/>
              </w:rPr>
              <w:t>ПЗ</w:t>
            </w:r>
            <w:r w:rsidR="00874E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0FC8">
              <w:rPr>
                <w:rFonts w:ascii="Times New Roman" w:hAnsi="Times New Roman"/>
                <w:sz w:val="24"/>
                <w:szCs w:val="24"/>
              </w:rPr>
              <w:t>«Знакомство с образцами лекарственных препаратов».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C17AFC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1B317A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Pr="00970FC8" w:rsidRDefault="00C17AFC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70FC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Обобщение, систематизация, коррекция знаний, умений и навыков учащихся по курсу химии 9 класса. 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AFC" w:rsidRDefault="00C17AFC" w:rsidP="00516BF8">
            <w:pPr>
              <w:jc w:val="center"/>
            </w:pPr>
            <w:r w:rsidRPr="006458E6">
              <w:rPr>
                <w:rFonts w:ascii="Times New Roman" w:hAnsi="Times New Roman"/>
                <w:color w:val="000000"/>
                <w:sz w:val="24"/>
                <w:szCs w:val="24"/>
              </w:rPr>
              <w:t>1ч.</w:t>
            </w:r>
          </w:p>
        </w:tc>
      </w:tr>
      <w:tr w:rsidR="00155852" w:rsidRPr="00970FC8" w:rsidTr="0000241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2" w:rsidRDefault="00155852" w:rsidP="00516BF8">
            <w:pPr>
              <w:spacing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2" w:rsidRPr="00970FC8" w:rsidRDefault="00155852" w:rsidP="00516BF8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852" w:rsidRPr="006458E6" w:rsidRDefault="00516BF8" w:rsidP="00516BF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68ч.</w:t>
            </w:r>
          </w:p>
        </w:tc>
      </w:tr>
    </w:tbl>
    <w:p w:rsidR="002D5E73" w:rsidRPr="00970FC8" w:rsidRDefault="002D5E73" w:rsidP="002D5E73">
      <w:pPr>
        <w:tabs>
          <w:tab w:val="left" w:pos="4040"/>
        </w:tabs>
        <w:spacing w:line="240" w:lineRule="auto"/>
        <w:contextualSpacing/>
        <w:rPr>
          <w:rFonts w:ascii="Times New Roman" w:hAnsi="Times New Roman"/>
          <w:b/>
          <w:color w:val="000000"/>
          <w:sz w:val="24"/>
          <w:szCs w:val="24"/>
        </w:rPr>
      </w:pPr>
    </w:p>
    <w:p w:rsidR="002D5E73" w:rsidRPr="00970FC8" w:rsidRDefault="002D5E73" w:rsidP="002D5E7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D5E73" w:rsidRDefault="002D5E73" w:rsidP="002D5E73"/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D2202D" w:rsidRDefault="00D2202D" w:rsidP="00D2202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612A3" w:rsidRPr="007B1310" w:rsidRDefault="003612A3" w:rsidP="00D2202D">
      <w:pPr>
        <w:autoSpaceDE w:val="0"/>
        <w:autoSpaceDN w:val="0"/>
        <w:adjustRightInd w:val="0"/>
        <w:spacing w:after="0" w:line="240" w:lineRule="auto"/>
        <w:ind w:right="-142" w:hanging="142"/>
        <w:jc w:val="center"/>
        <w:rPr>
          <w:rFonts w:ascii="Times New Roman" w:hAnsi="Times New Roman"/>
          <w:sz w:val="24"/>
          <w:szCs w:val="24"/>
        </w:rPr>
      </w:pPr>
    </w:p>
    <w:sectPr w:rsidR="003612A3" w:rsidRPr="007B1310" w:rsidSect="0004682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FD1" w:rsidRDefault="00260FD1" w:rsidP="00046825">
      <w:pPr>
        <w:spacing w:after="0" w:line="240" w:lineRule="auto"/>
      </w:pPr>
      <w:r>
        <w:separator/>
      </w:r>
    </w:p>
  </w:endnote>
  <w:endnote w:type="continuationSeparator" w:id="0">
    <w:p w:rsidR="00260FD1" w:rsidRDefault="00260FD1" w:rsidP="0004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AC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30317"/>
      <w:docPartObj>
        <w:docPartGallery w:val="Page Numbers (Bottom of Page)"/>
        <w:docPartUnique/>
      </w:docPartObj>
    </w:sdtPr>
    <w:sdtEndPr/>
    <w:sdtContent>
      <w:p w:rsidR="00EC07EC" w:rsidRDefault="00260FD1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7F7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C07EC" w:rsidRDefault="00EC07EC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FD1" w:rsidRDefault="00260FD1" w:rsidP="00046825">
      <w:pPr>
        <w:spacing w:after="0" w:line="240" w:lineRule="auto"/>
      </w:pPr>
      <w:r>
        <w:separator/>
      </w:r>
    </w:p>
  </w:footnote>
  <w:footnote w:type="continuationSeparator" w:id="0">
    <w:p w:rsidR="00260FD1" w:rsidRDefault="00260FD1" w:rsidP="000468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B5333"/>
    <w:multiLevelType w:val="hybridMultilevel"/>
    <w:tmpl w:val="907663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859D2"/>
    <w:multiLevelType w:val="hybridMultilevel"/>
    <w:tmpl w:val="352C61A4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5921A7"/>
    <w:multiLevelType w:val="hybridMultilevel"/>
    <w:tmpl w:val="9DC65E44"/>
    <w:lvl w:ilvl="0" w:tplc="EE6897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BC98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06D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2644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2A00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F0F4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EAB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0681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9CA1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E316A4F"/>
    <w:multiLevelType w:val="hybridMultilevel"/>
    <w:tmpl w:val="E48EB670"/>
    <w:lvl w:ilvl="0" w:tplc="EE689722">
      <w:start w:val="1"/>
      <w:numFmt w:val="bullet"/>
      <w:lvlText w:val="•"/>
      <w:lvlJc w:val="left"/>
      <w:pPr>
        <w:ind w:left="1507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7" w:hanging="360"/>
      </w:pPr>
      <w:rPr>
        <w:rFonts w:ascii="Wingdings" w:hAnsi="Wingdings" w:hint="default"/>
      </w:rPr>
    </w:lvl>
  </w:abstractNum>
  <w:abstractNum w:abstractNumId="4">
    <w:nsid w:val="1EC067A2"/>
    <w:multiLevelType w:val="hybridMultilevel"/>
    <w:tmpl w:val="F57A1510"/>
    <w:lvl w:ilvl="0" w:tplc="7C3A41CE">
      <w:start w:val="13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8788C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0B86F27"/>
    <w:multiLevelType w:val="hybridMultilevel"/>
    <w:tmpl w:val="D9F41804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446AE3"/>
    <w:multiLevelType w:val="hybridMultilevel"/>
    <w:tmpl w:val="9EB0567A"/>
    <w:lvl w:ilvl="0" w:tplc="EE689722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0">
    <w:nsid w:val="3B48665F"/>
    <w:multiLevelType w:val="hybridMultilevel"/>
    <w:tmpl w:val="8F4614CA"/>
    <w:lvl w:ilvl="0" w:tplc="8D660E2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0117CEC"/>
    <w:multiLevelType w:val="hybridMultilevel"/>
    <w:tmpl w:val="87CC4400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174B1E"/>
    <w:multiLevelType w:val="hybridMultilevel"/>
    <w:tmpl w:val="57643278"/>
    <w:lvl w:ilvl="0" w:tplc="0ECCF01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5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</w:rPr>
    </w:lvl>
  </w:abstractNum>
  <w:abstractNum w:abstractNumId="14">
    <w:nsid w:val="4F3E431D"/>
    <w:multiLevelType w:val="hybridMultilevel"/>
    <w:tmpl w:val="D546645E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5">
    <w:nsid w:val="5AAB0A4A"/>
    <w:multiLevelType w:val="hybridMultilevel"/>
    <w:tmpl w:val="3C10A198"/>
    <w:lvl w:ilvl="0" w:tplc="EE68972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7">
    <w:nsid w:val="61497BB3"/>
    <w:multiLevelType w:val="hybridMultilevel"/>
    <w:tmpl w:val="ABC65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6EF3B89"/>
    <w:multiLevelType w:val="hybridMultilevel"/>
    <w:tmpl w:val="CF684E62"/>
    <w:lvl w:ilvl="0" w:tplc="C25CF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F55BE"/>
    <w:multiLevelType w:val="singleLevel"/>
    <w:tmpl w:val="0419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58255AB"/>
    <w:multiLevelType w:val="hybridMultilevel"/>
    <w:tmpl w:val="E9D2BF0C"/>
    <w:lvl w:ilvl="0" w:tplc="EE642544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9"/>
  </w:num>
  <w:num w:numId="3">
    <w:abstractNumId w:val="13"/>
  </w:num>
  <w:num w:numId="4">
    <w:abstractNumId w:val="8"/>
  </w:num>
  <w:num w:numId="5">
    <w:abstractNumId w:val="2"/>
  </w:num>
  <w:num w:numId="6">
    <w:abstractNumId w:val="12"/>
  </w:num>
  <w:num w:numId="7">
    <w:abstractNumId w:val="20"/>
  </w:num>
  <w:num w:numId="8">
    <w:abstractNumId w:val="3"/>
  </w:num>
  <w:num w:numId="9">
    <w:abstractNumId w:val="7"/>
  </w:num>
  <w:num w:numId="10">
    <w:abstractNumId w:val="17"/>
  </w:num>
  <w:num w:numId="11">
    <w:abstractNumId w:val="14"/>
  </w:num>
  <w:num w:numId="12">
    <w:abstractNumId w:val="0"/>
  </w:num>
  <w:num w:numId="13">
    <w:abstractNumId w:val="5"/>
  </w:num>
  <w:num w:numId="14">
    <w:abstractNumId w:val="19"/>
  </w:num>
  <w:num w:numId="15">
    <w:abstractNumId w:val="4"/>
  </w:num>
  <w:num w:numId="16">
    <w:abstractNumId w:val="18"/>
  </w:num>
  <w:num w:numId="17">
    <w:abstractNumId w:val="10"/>
  </w:num>
  <w:num w:numId="18">
    <w:abstractNumId w:val="15"/>
  </w:num>
  <w:num w:numId="19">
    <w:abstractNumId w:val="6"/>
  </w:num>
  <w:num w:numId="20">
    <w:abstractNumId w:val="11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A7A"/>
    <w:rsid w:val="00002419"/>
    <w:rsid w:val="000078D6"/>
    <w:rsid w:val="00023AC4"/>
    <w:rsid w:val="00024A7A"/>
    <w:rsid w:val="00046825"/>
    <w:rsid w:val="00046ED5"/>
    <w:rsid w:val="00082551"/>
    <w:rsid w:val="000A40F6"/>
    <w:rsid w:val="000B2963"/>
    <w:rsid w:val="000F03F5"/>
    <w:rsid w:val="00141F63"/>
    <w:rsid w:val="00155852"/>
    <w:rsid w:val="00155E75"/>
    <w:rsid w:val="0016726D"/>
    <w:rsid w:val="001859AF"/>
    <w:rsid w:val="001A168D"/>
    <w:rsid w:val="001B317A"/>
    <w:rsid w:val="001F06D3"/>
    <w:rsid w:val="0020126E"/>
    <w:rsid w:val="00202534"/>
    <w:rsid w:val="00231C55"/>
    <w:rsid w:val="00233511"/>
    <w:rsid w:val="00255FB8"/>
    <w:rsid w:val="00260FD1"/>
    <w:rsid w:val="00263DEE"/>
    <w:rsid w:val="00271104"/>
    <w:rsid w:val="00285809"/>
    <w:rsid w:val="00294308"/>
    <w:rsid w:val="002D5E73"/>
    <w:rsid w:val="002E387D"/>
    <w:rsid w:val="002E40B3"/>
    <w:rsid w:val="0033420B"/>
    <w:rsid w:val="00353596"/>
    <w:rsid w:val="003612A3"/>
    <w:rsid w:val="00361F54"/>
    <w:rsid w:val="00387605"/>
    <w:rsid w:val="00395C2F"/>
    <w:rsid w:val="003B16E5"/>
    <w:rsid w:val="003E3144"/>
    <w:rsid w:val="003E3FDC"/>
    <w:rsid w:val="003F551A"/>
    <w:rsid w:val="00406093"/>
    <w:rsid w:val="00413375"/>
    <w:rsid w:val="00447A2D"/>
    <w:rsid w:val="004567DD"/>
    <w:rsid w:val="004A4621"/>
    <w:rsid w:val="004F3AED"/>
    <w:rsid w:val="00516BF8"/>
    <w:rsid w:val="005176D1"/>
    <w:rsid w:val="00542EED"/>
    <w:rsid w:val="00546018"/>
    <w:rsid w:val="00562B34"/>
    <w:rsid w:val="00595785"/>
    <w:rsid w:val="005C004C"/>
    <w:rsid w:val="005E6B9C"/>
    <w:rsid w:val="005F3F20"/>
    <w:rsid w:val="005F46DD"/>
    <w:rsid w:val="00612B12"/>
    <w:rsid w:val="00613F98"/>
    <w:rsid w:val="006B5E45"/>
    <w:rsid w:val="006B641A"/>
    <w:rsid w:val="0073326C"/>
    <w:rsid w:val="00754C78"/>
    <w:rsid w:val="00774C19"/>
    <w:rsid w:val="00787556"/>
    <w:rsid w:val="007A41FD"/>
    <w:rsid w:val="007B1310"/>
    <w:rsid w:val="007D7E3D"/>
    <w:rsid w:val="007E7F77"/>
    <w:rsid w:val="0082117E"/>
    <w:rsid w:val="008533D2"/>
    <w:rsid w:val="00853F05"/>
    <w:rsid w:val="00866AE0"/>
    <w:rsid w:val="00874E97"/>
    <w:rsid w:val="008C3296"/>
    <w:rsid w:val="008D1A30"/>
    <w:rsid w:val="00901E3C"/>
    <w:rsid w:val="00956E0C"/>
    <w:rsid w:val="00975592"/>
    <w:rsid w:val="00975B07"/>
    <w:rsid w:val="00984B96"/>
    <w:rsid w:val="009B5A84"/>
    <w:rsid w:val="009C4D8F"/>
    <w:rsid w:val="009F0E24"/>
    <w:rsid w:val="00A20620"/>
    <w:rsid w:val="00A312AA"/>
    <w:rsid w:val="00A31B66"/>
    <w:rsid w:val="00A352D3"/>
    <w:rsid w:val="00A40FE2"/>
    <w:rsid w:val="00A46BBC"/>
    <w:rsid w:val="00A62D0F"/>
    <w:rsid w:val="00AA27DB"/>
    <w:rsid w:val="00AB2E25"/>
    <w:rsid w:val="00AD0947"/>
    <w:rsid w:val="00AE1504"/>
    <w:rsid w:val="00AF43A3"/>
    <w:rsid w:val="00AF43E8"/>
    <w:rsid w:val="00B30EF8"/>
    <w:rsid w:val="00B657FC"/>
    <w:rsid w:val="00B8296D"/>
    <w:rsid w:val="00B834BE"/>
    <w:rsid w:val="00B9439B"/>
    <w:rsid w:val="00B97F84"/>
    <w:rsid w:val="00BA08A7"/>
    <w:rsid w:val="00BA0B9A"/>
    <w:rsid w:val="00BE3160"/>
    <w:rsid w:val="00BE5772"/>
    <w:rsid w:val="00C11939"/>
    <w:rsid w:val="00C17AFC"/>
    <w:rsid w:val="00C22B41"/>
    <w:rsid w:val="00C22DBC"/>
    <w:rsid w:val="00C37BFA"/>
    <w:rsid w:val="00C51C8C"/>
    <w:rsid w:val="00C553E7"/>
    <w:rsid w:val="00C556FA"/>
    <w:rsid w:val="00C64B78"/>
    <w:rsid w:val="00C855D0"/>
    <w:rsid w:val="00D10685"/>
    <w:rsid w:val="00D11464"/>
    <w:rsid w:val="00D2202D"/>
    <w:rsid w:val="00D366A6"/>
    <w:rsid w:val="00D5100C"/>
    <w:rsid w:val="00D66A5F"/>
    <w:rsid w:val="00D74690"/>
    <w:rsid w:val="00D76B0A"/>
    <w:rsid w:val="00D8152E"/>
    <w:rsid w:val="00D85A3F"/>
    <w:rsid w:val="00D92A8D"/>
    <w:rsid w:val="00D9316F"/>
    <w:rsid w:val="00DA17FE"/>
    <w:rsid w:val="00DC57E6"/>
    <w:rsid w:val="00DD5C39"/>
    <w:rsid w:val="00DE178F"/>
    <w:rsid w:val="00E03DBA"/>
    <w:rsid w:val="00E04594"/>
    <w:rsid w:val="00E243D0"/>
    <w:rsid w:val="00E24804"/>
    <w:rsid w:val="00E31290"/>
    <w:rsid w:val="00E66C4F"/>
    <w:rsid w:val="00E75E30"/>
    <w:rsid w:val="00E8687E"/>
    <w:rsid w:val="00E954B9"/>
    <w:rsid w:val="00EC07EC"/>
    <w:rsid w:val="00EC5464"/>
    <w:rsid w:val="00EE7A4C"/>
    <w:rsid w:val="00EF09AD"/>
    <w:rsid w:val="00F37236"/>
    <w:rsid w:val="00F42850"/>
    <w:rsid w:val="00F520E7"/>
    <w:rsid w:val="00F65EBF"/>
    <w:rsid w:val="00F80875"/>
    <w:rsid w:val="00F815F2"/>
    <w:rsid w:val="00F97109"/>
    <w:rsid w:val="00FA10C7"/>
    <w:rsid w:val="00FA4D86"/>
    <w:rsid w:val="00FC2F1C"/>
    <w:rsid w:val="00FE4A6E"/>
    <w:rsid w:val="00FF5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7A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24A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024A7A"/>
    <w:pPr>
      <w:keepNext/>
      <w:keepLines/>
      <w:spacing w:before="200" w:after="0" w:line="360" w:lineRule="auto"/>
      <w:ind w:left="708"/>
      <w:outlineLvl w:val="3"/>
    </w:pPr>
    <w:rPr>
      <w:rFonts w:ascii="Times New Roman" w:eastAsia="Times New Roman" w:hAnsi="Times New Roman"/>
      <w:b/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A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24A7A"/>
    <w:rPr>
      <w:rFonts w:ascii="Times New Roman" w:eastAsia="Times New Roman" w:hAnsi="Times New Roman" w:cs="Times New Roman"/>
      <w:b/>
      <w:bCs/>
      <w:iCs/>
      <w:sz w:val="28"/>
    </w:rPr>
  </w:style>
  <w:style w:type="paragraph" w:styleId="a3">
    <w:name w:val="List Paragraph"/>
    <w:basedOn w:val="a"/>
    <w:link w:val="a4"/>
    <w:uiPriority w:val="99"/>
    <w:qFormat/>
    <w:rsid w:val="00024A7A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24A7A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24A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 Spacing"/>
    <w:uiPriority w:val="1"/>
    <w:qFormat/>
    <w:rsid w:val="000A40F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C37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7BFA"/>
    <w:rPr>
      <w:rFonts w:ascii="Tahoma" w:eastAsia="Calibri" w:hAnsi="Tahoma" w:cs="Tahoma"/>
      <w:sz w:val="16"/>
      <w:szCs w:val="16"/>
    </w:rPr>
  </w:style>
  <w:style w:type="table" w:styleId="a8">
    <w:name w:val="Table Grid"/>
    <w:basedOn w:val="a1"/>
    <w:uiPriority w:val="59"/>
    <w:rsid w:val="005176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Strong"/>
    <w:uiPriority w:val="22"/>
    <w:qFormat/>
    <w:rsid w:val="000078D6"/>
    <w:rPr>
      <w:b/>
      <w:bCs/>
    </w:rPr>
  </w:style>
  <w:style w:type="paragraph" w:styleId="21">
    <w:name w:val="Body Text Indent 2"/>
    <w:basedOn w:val="a"/>
    <w:link w:val="22"/>
    <w:rsid w:val="000078D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78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00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0078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basedOn w:val="a0"/>
    <w:rsid w:val="000078D6"/>
    <w:rPr>
      <w:color w:val="0000FF"/>
      <w:u w:val="single"/>
    </w:rPr>
  </w:style>
  <w:style w:type="paragraph" w:customStyle="1" w:styleId="1">
    <w:name w:val="Без интервала1"/>
    <w:uiPriority w:val="99"/>
    <w:rsid w:val="000078D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31C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c">
    <w:name w:val="header"/>
    <w:basedOn w:val="a"/>
    <w:link w:val="ad"/>
    <w:rsid w:val="00231C55"/>
    <w:pPr>
      <w:tabs>
        <w:tab w:val="center" w:pos="4703"/>
        <w:tab w:val="right" w:pos="9406"/>
      </w:tabs>
      <w:overflowPunct w:val="0"/>
      <w:autoSpaceDE w:val="0"/>
      <w:autoSpaceDN w:val="0"/>
      <w:adjustRightInd w:val="0"/>
      <w:spacing w:after="0" w:line="240" w:lineRule="exact"/>
      <w:ind w:firstLine="284"/>
      <w:jc w:val="both"/>
      <w:textAlignment w:val="baseline"/>
    </w:pPr>
    <w:rPr>
      <w:rFonts w:ascii="SchoolBookAC" w:eastAsia="Times New Roman" w:hAnsi="SchoolBookAC"/>
      <w:szCs w:val="20"/>
      <w:lang w:eastAsia="ru-RU"/>
    </w:rPr>
  </w:style>
  <w:style w:type="character" w:customStyle="1" w:styleId="ad">
    <w:name w:val="Верхний колонтитул Знак"/>
    <w:basedOn w:val="a0"/>
    <w:link w:val="ac"/>
    <w:rsid w:val="00231C55"/>
    <w:rPr>
      <w:rFonts w:ascii="SchoolBookAC" w:eastAsia="Times New Roman" w:hAnsi="SchoolBookAC" w:cs="Times New Roman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754C7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54C7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54C78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54C7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54C78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0">
    <w:name w:val="Обычный1"/>
    <w:rsid w:val="001672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unhideWhenUsed/>
    <w:rsid w:val="000468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6825"/>
    <w:rPr>
      <w:rFonts w:ascii="Calibri" w:eastAsia="Calibri" w:hAnsi="Calibri" w:cs="Times New Roman"/>
    </w:rPr>
  </w:style>
  <w:style w:type="character" w:customStyle="1" w:styleId="dash041e0431044b0447043d044b0439char1">
    <w:name w:val="dash041e_0431_044b_0447_043d_044b_0439__char1"/>
    <w:rsid w:val="0023351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233511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44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3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80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71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348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9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85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48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399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58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92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80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8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19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6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50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2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66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8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41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66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35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3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501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668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14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19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253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4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8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6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30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686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657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21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56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8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0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1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94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0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232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19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819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9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874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9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553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1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95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6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56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66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80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44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91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96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46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74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4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50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3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98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61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67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6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2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31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60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341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7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23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42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65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432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942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85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4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2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8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14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16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3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31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55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61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85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9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28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60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97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21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6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57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0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69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4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582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87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7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42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5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2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82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86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64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4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80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2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93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677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7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18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6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52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7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69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303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41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6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3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4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04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77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4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77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9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35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05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80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4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59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28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4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07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0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42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8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81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8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3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36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64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3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9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17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95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5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87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51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53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48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7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9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249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09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1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61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85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88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2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05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80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45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232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03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95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5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83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74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0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23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51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84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13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83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54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7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41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7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09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92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743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745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4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0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3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25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54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73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57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94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87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1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78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5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00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0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13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94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36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45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6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1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6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8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68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89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01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889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441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2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5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8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032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310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800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532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5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84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21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63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75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77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42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9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5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66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70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14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0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30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9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8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58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09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3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5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11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08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55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8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80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6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5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1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2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9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64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70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6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7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27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09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38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18CAF-BF99-4B0A-9E97-3AFA4D5D5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1700</TotalTime>
  <Pages>20</Pages>
  <Words>7529</Words>
  <Characters>42916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50345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2008</dc:creator>
  <cp:keywords/>
  <dc:description/>
  <cp:lastModifiedBy>Альбина</cp:lastModifiedBy>
  <cp:revision>52</cp:revision>
  <dcterms:created xsi:type="dcterms:W3CDTF">2016-12-17T09:42:00Z</dcterms:created>
  <dcterms:modified xsi:type="dcterms:W3CDTF">2020-12-02T14:40:00Z</dcterms:modified>
</cp:coreProperties>
</file>